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bookmarkStart w:id="0" w:name="bookmark0"/>
      <w:r w:rsidRPr="00AD628E">
        <w:rPr>
          <w:rFonts w:ascii="Times New Roman" w:hAnsi="Times New Roman"/>
          <w:sz w:val="26"/>
          <w:szCs w:val="26"/>
        </w:rPr>
        <w:t>Российская Федерация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Республика Хакасия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Таштыпский район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D628E">
        <w:rPr>
          <w:rFonts w:ascii="Times New Roman" w:hAnsi="Times New Roman"/>
          <w:sz w:val="26"/>
          <w:szCs w:val="26"/>
        </w:rPr>
        <w:t>Администрация</w:t>
      </w:r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AD628E">
        <w:rPr>
          <w:rFonts w:ascii="Times New Roman" w:hAnsi="Times New Roman"/>
          <w:sz w:val="26"/>
          <w:szCs w:val="26"/>
        </w:rPr>
        <w:t xml:space="preserve"> сельсовета</w:t>
      </w:r>
    </w:p>
    <w:p w:rsidR="00AD628E" w:rsidRPr="00AD628E" w:rsidRDefault="00AD628E" w:rsidP="000B60C3">
      <w:pPr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ПОСТАНОВЛЕНИЕ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Default="00C40A72" w:rsidP="00AD62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 ноября 2019</w:t>
      </w:r>
      <w:r w:rsidR="00AD628E" w:rsidRPr="00472379">
        <w:rPr>
          <w:rFonts w:ascii="Times New Roman" w:hAnsi="Times New Roman"/>
          <w:sz w:val="26"/>
          <w:szCs w:val="26"/>
        </w:rPr>
        <w:t>г</w:t>
      </w:r>
      <w:r w:rsidR="00AD628E" w:rsidRPr="00AD628E">
        <w:rPr>
          <w:rFonts w:ascii="Times New Roman" w:hAnsi="Times New Roman"/>
          <w:sz w:val="26"/>
          <w:szCs w:val="26"/>
        </w:rPr>
        <w:t xml:space="preserve">.                          </w:t>
      </w:r>
      <w:r w:rsidR="00AD628E">
        <w:rPr>
          <w:rFonts w:ascii="Times New Roman" w:hAnsi="Times New Roman"/>
          <w:sz w:val="26"/>
          <w:szCs w:val="26"/>
        </w:rPr>
        <w:t>с. Большая</w:t>
      </w:r>
      <w:proofErr w:type="gramStart"/>
      <w:r w:rsidR="00AD628E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="00AD628E">
        <w:rPr>
          <w:rFonts w:ascii="Times New Roman" w:hAnsi="Times New Roman"/>
          <w:sz w:val="26"/>
          <w:szCs w:val="26"/>
        </w:rPr>
        <w:t>ея</w:t>
      </w:r>
      <w:r w:rsidR="00AD628E" w:rsidRPr="00AD628E">
        <w:rPr>
          <w:rFonts w:ascii="Times New Roman" w:hAnsi="Times New Roman"/>
          <w:sz w:val="26"/>
          <w:szCs w:val="26"/>
        </w:rPr>
        <w:t xml:space="preserve">                                                  № </w:t>
      </w:r>
      <w:r w:rsidR="00086345">
        <w:rPr>
          <w:rFonts w:ascii="Times New Roman" w:hAnsi="Times New Roman"/>
          <w:sz w:val="26"/>
          <w:szCs w:val="26"/>
        </w:rPr>
        <w:t>89</w:t>
      </w:r>
    </w:p>
    <w:p w:rsidR="00435D8B" w:rsidRDefault="00435D8B" w:rsidP="00AD628E">
      <w:pPr>
        <w:jc w:val="both"/>
        <w:rPr>
          <w:rFonts w:ascii="Times New Roman" w:hAnsi="Times New Roman"/>
          <w:sz w:val="26"/>
          <w:szCs w:val="26"/>
        </w:rPr>
      </w:pPr>
    </w:p>
    <w:p w:rsidR="00435D8B" w:rsidRPr="00AD628E" w:rsidRDefault="00435D8B" w:rsidP="00AD628E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71"/>
      </w:tblGrid>
      <w:tr w:rsidR="00435D8B" w:rsidTr="000B60C3">
        <w:trPr>
          <w:trHeight w:val="731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435D8B" w:rsidRPr="00AD628E" w:rsidRDefault="00435D8B" w:rsidP="00435D8B">
            <w:pPr>
              <w:rPr>
                <w:rFonts w:ascii="Times New Roman" w:hAnsi="Times New Roman"/>
                <w:sz w:val="26"/>
                <w:szCs w:val="26"/>
              </w:rPr>
            </w:pPr>
            <w:r w:rsidRPr="00AD628E">
              <w:rPr>
                <w:rFonts w:ascii="Times New Roman" w:hAnsi="Times New Roman"/>
                <w:sz w:val="26"/>
                <w:szCs w:val="26"/>
              </w:rPr>
              <w:t>Об утверждении муниципальной  программы</w:t>
            </w:r>
            <w:r w:rsidR="00D446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628E">
              <w:rPr>
                <w:rFonts w:ascii="Times New Roman" w:hAnsi="Times New Roman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sz w:val="26"/>
                <w:szCs w:val="26"/>
              </w:rPr>
              <w:t>охранение и разви</w:t>
            </w:r>
            <w:r w:rsidR="00C40A72">
              <w:rPr>
                <w:rFonts w:ascii="Times New Roman" w:hAnsi="Times New Roman"/>
                <w:sz w:val="26"/>
                <w:szCs w:val="26"/>
              </w:rPr>
              <w:t xml:space="preserve">тие малой и отдаленной деревни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Шепчул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Иничул</w:t>
            </w:r>
            <w:proofErr w:type="spellEnd"/>
            <w:r w:rsidR="00C40A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r w:rsidRPr="00AD628E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C40A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Таштыпского района </w:t>
            </w:r>
            <w:r w:rsidR="00C40A72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  <w:r w:rsidRPr="00AD628E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35D8B" w:rsidRDefault="00435D8B" w:rsidP="00AD62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D4464C" w:rsidRDefault="00D4464C" w:rsidP="00D4464C">
      <w:pPr>
        <w:shd w:val="clear" w:color="auto" w:fill="FFFFFF"/>
        <w:spacing w:before="100" w:beforeAutospacing="1" w:after="96"/>
        <w:jc w:val="both"/>
        <w:rPr>
          <w:rFonts w:ascii="Times New Roman" w:hAnsi="Times New Roman"/>
          <w:color w:val="1F282C"/>
          <w:sz w:val="26"/>
          <w:szCs w:val="26"/>
        </w:rPr>
      </w:pPr>
      <w:proofErr w:type="gramStart"/>
      <w:r w:rsidRPr="003A5607">
        <w:rPr>
          <w:rFonts w:ascii="Times New Roman" w:hAnsi="Times New Roman"/>
          <w:color w:val="1F282C"/>
          <w:sz w:val="26"/>
          <w:szCs w:val="26"/>
        </w:rPr>
        <w:t>В соответствии со статьей 179 Бюджетного кодекса Российской Фед</w:t>
      </w:r>
      <w:r w:rsidRPr="003A5607">
        <w:rPr>
          <w:rFonts w:ascii="Times New Roman" w:hAnsi="Times New Roman"/>
          <w:color w:val="1F282C"/>
          <w:sz w:val="26"/>
          <w:szCs w:val="26"/>
        </w:rPr>
        <w:t>е</w:t>
      </w:r>
      <w:r w:rsidRPr="003A5607">
        <w:rPr>
          <w:rFonts w:ascii="Times New Roman" w:hAnsi="Times New Roman"/>
          <w:color w:val="1F282C"/>
          <w:sz w:val="26"/>
          <w:szCs w:val="26"/>
        </w:rPr>
        <w:t>рации, Федеральным законом от 06.10.2003 № 131-ФЗ «Об общих принципах орг</w:t>
      </w:r>
      <w:r w:rsidRPr="003A5607">
        <w:rPr>
          <w:rFonts w:ascii="Times New Roman" w:hAnsi="Times New Roman"/>
          <w:color w:val="1F282C"/>
          <w:sz w:val="26"/>
          <w:szCs w:val="26"/>
        </w:rPr>
        <w:t>а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низации местного самоуправления в Российской Федерации», </w:t>
      </w:r>
      <w:r>
        <w:rPr>
          <w:rFonts w:ascii="Times New Roman" w:hAnsi="Times New Roman"/>
          <w:color w:val="1F282C"/>
          <w:sz w:val="26"/>
          <w:szCs w:val="26"/>
        </w:rPr>
        <w:t>Федеральным Зак</w:t>
      </w:r>
      <w:r>
        <w:rPr>
          <w:rFonts w:ascii="Times New Roman" w:hAnsi="Times New Roman"/>
          <w:color w:val="1F282C"/>
          <w:sz w:val="26"/>
          <w:szCs w:val="26"/>
        </w:rPr>
        <w:t>о</w:t>
      </w:r>
      <w:r>
        <w:rPr>
          <w:rFonts w:ascii="Times New Roman" w:hAnsi="Times New Roman"/>
          <w:color w:val="1F282C"/>
          <w:sz w:val="26"/>
          <w:szCs w:val="26"/>
        </w:rPr>
        <w:t xml:space="preserve">ном </w:t>
      </w:r>
      <w:r w:rsidRPr="00502A9F">
        <w:rPr>
          <w:rFonts w:ascii="Times New Roman" w:hAnsi="Times New Roman"/>
          <w:sz w:val="28"/>
          <w:szCs w:val="28"/>
        </w:rPr>
        <w:t xml:space="preserve">от 23 ноября 2009 года № 261-ФЗ 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 руководствуясь Уставом  муниципал</w:t>
      </w:r>
      <w:r w:rsidRPr="003A5607">
        <w:rPr>
          <w:rFonts w:ascii="Times New Roman" w:hAnsi="Times New Roman"/>
          <w:color w:val="1F282C"/>
          <w:sz w:val="26"/>
          <w:szCs w:val="26"/>
        </w:rPr>
        <w:t>ь</w:t>
      </w:r>
      <w:r w:rsidRPr="003A5607">
        <w:rPr>
          <w:rFonts w:ascii="Times New Roman" w:hAnsi="Times New Roman"/>
          <w:color w:val="1F282C"/>
          <w:sz w:val="26"/>
          <w:szCs w:val="26"/>
        </w:rPr>
        <w:t>ного образования Большесейский сельсовет, постановлением Администрации Большесейского сельсовета  № 26 от 25 мая 2009 года " Об утверждении Порядка разработки, утверждения и реализации муниципальных целевых программ в мун</w:t>
      </w:r>
      <w:r w:rsidRPr="003A5607">
        <w:rPr>
          <w:rFonts w:ascii="Times New Roman" w:hAnsi="Times New Roman"/>
          <w:color w:val="1F282C"/>
          <w:sz w:val="26"/>
          <w:szCs w:val="26"/>
        </w:rPr>
        <w:t>и</w:t>
      </w:r>
      <w:r w:rsidRPr="003A5607">
        <w:rPr>
          <w:rFonts w:ascii="Times New Roman" w:hAnsi="Times New Roman"/>
          <w:color w:val="1F282C"/>
          <w:sz w:val="26"/>
          <w:szCs w:val="26"/>
        </w:rPr>
        <w:t>ципальном образовании</w:t>
      </w:r>
      <w:proofErr w:type="gramEnd"/>
      <w:r w:rsidRPr="003A5607">
        <w:rPr>
          <w:rFonts w:ascii="Times New Roman" w:hAnsi="Times New Roman"/>
          <w:color w:val="1F282C"/>
          <w:sz w:val="26"/>
          <w:szCs w:val="26"/>
        </w:rPr>
        <w:t xml:space="preserve"> Большесейский сельсовет", </w:t>
      </w:r>
    </w:p>
    <w:p w:rsidR="00D4464C" w:rsidRPr="003D787B" w:rsidRDefault="00D4464C" w:rsidP="00D4464C">
      <w:pPr>
        <w:shd w:val="clear" w:color="auto" w:fill="FFFFFF"/>
        <w:jc w:val="both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ПОСТАНОВЛЯЕТ:</w:t>
      </w:r>
    </w:p>
    <w:p w:rsidR="00D4464C" w:rsidRPr="005A5A51" w:rsidRDefault="00D4464C" w:rsidP="00D4464C">
      <w:pPr>
        <w:pStyle w:val="af1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</w:t>
      </w:r>
      <w:r w:rsidRPr="005A5A51">
        <w:rPr>
          <w:rFonts w:ascii="Times New Roman" w:hAnsi="Times New Roman"/>
          <w:sz w:val="26"/>
          <w:szCs w:val="26"/>
          <w:lang w:eastAsia="ar-SA"/>
        </w:rPr>
        <w:t xml:space="preserve">.Утвердить </w:t>
      </w:r>
      <w:r w:rsidRPr="0050718D">
        <w:rPr>
          <w:rFonts w:ascii="Times New Roman" w:hAnsi="Times New Roman"/>
          <w:sz w:val="26"/>
          <w:szCs w:val="26"/>
          <w:lang w:eastAsia="ar-SA"/>
        </w:rPr>
        <w:t>муниципальную программу</w:t>
      </w:r>
      <w:r w:rsidRPr="005071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«</w:t>
      </w:r>
      <w:r w:rsidRPr="00AD628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охранение и развитие малой и отдаленной деревни </w:t>
      </w:r>
      <w:proofErr w:type="spellStart"/>
      <w:r>
        <w:rPr>
          <w:rFonts w:ascii="Times New Roman" w:hAnsi="Times New Roman"/>
          <w:sz w:val="26"/>
          <w:szCs w:val="26"/>
        </w:rPr>
        <w:t>Шепчул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Иничул</w:t>
      </w:r>
      <w:proofErr w:type="spellEnd"/>
      <w:r>
        <w:rPr>
          <w:rFonts w:ascii="Times New Roman" w:hAnsi="Times New Roman"/>
          <w:sz w:val="26"/>
          <w:szCs w:val="26"/>
        </w:rPr>
        <w:t xml:space="preserve"> Большесейского</w:t>
      </w:r>
      <w:r w:rsidRPr="00AD628E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Таштыпского района Республики Хакасия</w:t>
      </w:r>
      <w:r>
        <w:rPr>
          <w:rFonts w:ascii="Times New Roman" w:hAnsi="Times New Roman"/>
          <w:bCs/>
          <w:kern w:val="28"/>
          <w:sz w:val="26"/>
          <w:szCs w:val="26"/>
        </w:rPr>
        <w:t>». (</w:t>
      </w:r>
      <w:r w:rsidRPr="005A5A51">
        <w:rPr>
          <w:rFonts w:ascii="Times New Roman" w:hAnsi="Times New Roman"/>
          <w:sz w:val="26"/>
          <w:szCs w:val="26"/>
          <w:lang w:eastAsia="ar-SA"/>
        </w:rPr>
        <w:t>Прилагается</w:t>
      </w:r>
      <w:r>
        <w:rPr>
          <w:rFonts w:ascii="Times New Roman" w:hAnsi="Times New Roman"/>
          <w:sz w:val="26"/>
          <w:szCs w:val="26"/>
          <w:lang w:eastAsia="ar-SA"/>
        </w:rPr>
        <w:t>)</w:t>
      </w:r>
      <w:r w:rsidRPr="005A5A51">
        <w:rPr>
          <w:rFonts w:ascii="Times New Roman" w:hAnsi="Times New Roman"/>
          <w:sz w:val="26"/>
          <w:szCs w:val="26"/>
          <w:lang w:eastAsia="ar-SA"/>
        </w:rPr>
        <w:t>.</w:t>
      </w:r>
    </w:p>
    <w:p w:rsidR="00D4464C" w:rsidRPr="003A5607" w:rsidRDefault="00D4464C" w:rsidP="00D4464C">
      <w:pPr>
        <w:shd w:val="clear" w:color="auto" w:fill="FFFFFF"/>
        <w:jc w:val="both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2</w:t>
      </w:r>
      <w:r w:rsidRPr="003A5607">
        <w:rPr>
          <w:rFonts w:ascii="Times New Roman" w:hAnsi="Times New Roman"/>
          <w:color w:val="1F282C"/>
          <w:sz w:val="26"/>
          <w:szCs w:val="26"/>
        </w:rPr>
        <w:t>. Предусмотреть бюджетные ассигнования на реализацию муниципальной программы </w:t>
      </w:r>
      <w:r>
        <w:rPr>
          <w:rFonts w:ascii="Times New Roman" w:hAnsi="Times New Roman"/>
          <w:color w:val="1F282C"/>
          <w:sz w:val="26"/>
          <w:szCs w:val="26"/>
        </w:rPr>
        <w:t>«</w:t>
      </w:r>
      <w:r w:rsidRPr="00AD628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охранение и развитие малой и отдаленной деревни </w:t>
      </w:r>
      <w:proofErr w:type="spellStart"/>
      <w:r>
        <w:rPr>
          <w:rFonts w:ascii="Times New Roman" w:hAnsi="Times New Roman"/>
          <w:sz w:val="26"/>
          <w:szCs w:val="26"/>
        </w:rPr>
        <w:t>Шепчул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Иничул</w:t>
      </w:r>
      <w:proofErr w:type="spellEnd"/>
      <w:r>
        <w:rPr>
          <w:rFonts w:ascii="Times New Roman" w:hAnsi="Times New Roman"/>
          <w:sz w:val="26"/>
          <w:szCs w:val="26"/>
        </w:rPr>
        <w:t xml:space="preserve"> Большесейского</w:t>
      </w:r>
      <w:r w:rsidRPr="00AD628E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Таштыпского района Республики Хакасия</w:t>
      </w:r>
      <w:r w:rsidRPr="00177FA5">
        <w:rPr>
          <w:rFonts w:ascii="Times New Roman" w:hAnsi="Times New Roman"/>
          <w:color w:val="1F282C"/>
          <w:sz w:val="26"/>
          <w:szCs w:val="26"/>
        </w:rPr>
        <w:t>»</w:t>
      </w:r>
      <w:r w:rsidRPr="003A5607">
        <w:rPr>
          <w:rFonts w:ascii="Times New Roman" w:hAnsi="Times New Roman"/>
          <w:color w:val="1F282C"/>
          <w:sz w:val="26"/>
          <w:szCs w:val="26"/>
        </w:rPr>
        <w:t> </w:t>
      </w:r>
    </w:p>
    <w:p w:rsidR="00D4464C" w:rsidRPr="003A5607" w:rsidRDefault="00D4464C" w:rsidP="00D4464C">
      <w:pPr>
        <w:shd w:val="clear" w:color="auto" w:fill="FFFFFF"/>
        <w:jc w:val="both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 3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.  Установить, что в ходе реализации муниципальной программы </w:t>
      </w:r>
      <w:r>
        <w:rPr>
          <w:rFonts w:ascii="Times New Roman" w:hAnsi="Times New Roman"/>
          <w:color w:val="1F282C"/>
          <w:sz w:val="26"/>
          <w:szCs w:val="26"/>
        </w:rPr>
        <w:t>«</w:t>
      </w:r>
      <w:r w:rsidRPr="00AD628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охранение и развитие малой и отдаленной деревни </w:t>
      </w:r>
      <w:proofErr w:type="spellStart"/>
      <w:r>
        <w:rPr>
          <w:rFonts w:ascii="Times New Roman" w:hAnsi="Times New Roman"/>
          <w:sz w:val="26"/>
          <w:szCs w:val="26"/>
        </w:rPr>
        <w:t>Шепчул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Иничул</w:t>
      </w:r>
      <w:proofErr w:type="spellEnd"/>
      <w:r>
        <w:rPr>
          <w:rFonts w:ascii="Times New Roman" w:hAnsi="Times New Roman"/>
          <w:sz w:val="26"/>
          <w:szCs w:val="26"/>
        </w:rPr>
        <w:t xml:space="preserve"> Большесейского</w:t>
      </w:r>
      <w:r w:rsidRPr="00AD628E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Таштыпского района Республики Хакасия</w:t>
      </w:r>
      <w:r w:rsidRPr="00177FA5">
        <w:rPr>
          <w:rFonts w:ascii="Times New Roman" w:hAnsi="Times New Roman"/>
          <w:color w:val="1F282C"/>
          <w:sz w:val="26"/>
          <w:szCs w:val="26"/>
        </w:rPr>
        <w:t>»</w:t>
      </w:r>
      <w:r w:rsidRPr="003A5607">
        <w:rPr>
          <w:rFonts w:ascii="Times New Roman" w:hAnsi="Times New Roman"/>
          <w:color w:val="1F282C"/>
          <w:sz w:val="26"/>
          <w:szCs w:val="26"/>
        </w:rPr>
        <w:t>  мероприятия и объемы их финансирования подлежат корректировке с учетом возможностей средств бюджета Большесейского сельсовета</w:t>
      </w:r>
    </w:p>
    <w:p w:rsidR="00D4464C" w:rsidRPr="003A5607" w:rsidRDefault="00D4464C" w:rsidP="00D4464C">
      <w:pPr>
        <w:suppressAutoHyphens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color w:val="1F282C"/>
          <w:sz w:val="26"/>
          <w:szCs w:val="26"/>
        </w:rPr>
        <w:t>4</w:t>
      </w:r>
      <w:r w:rsidRPr="003A5607">
        <w:rPr>
          <w:rFonts w:ascii="Times New Roman" w:hAnsi="Times New Roman"/>
          <w:color w:val="1F282C"/>
          <w:sz w:val="26"/>
          <w:szCs w:val="26"/>
        </w:rPr>
        <w:t>. Постановление Администрации Большесейского сельсове</w:t>
      </w:r>
      <w:r>
        <w:rPr>
          <w:rFonts w:ascii="Times New Roman" w:hAnsi="Times New Roman"/>
          <w:color w:val="1F282C"/>
          <w:sz w:val="26"/>
          <w:szCs w:val="26"/>
        </w:rPr>
        <w:t>та № 64к</w:t>
      </w:r>
      <w:r>
        <w:rPr>
          <w:rFonts w:ascii="Times New Roman" w:hAnsi="Times New Roman"/>
          <w:color w:val="1F282C"/>
          <w:sz w:val="26"/>
          <w:szCs w:val="26"/>
        </w:rPr>
        <w:t xml:space="preserve"> от 09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.11.2018г. </w:t>
      </w:r>
      <w:r>
        <w:rPr>
          <w:rFonts w:ascii="Times New Roman" w:hAnsi="Times New Roman"/>
          <w:color w:val="1F282C"/>
          <w:sz w:val="26"/>
          <w:szCs w:val="26"/>
        </w:rPr>
        <w:t>«</w:t>
      </w:r>
      <w:r w:rsidRPr="0050718D">
        <w:rPr>
          <w:rFonts w:ascii="Times New Roman" w:hAnsi="Times New Roman"/>
          <w:sz w:val="26"/>
          <w:szCs w:val="26"/>
          <w:lang w:eastAsia="ar-SA"/>
        </w:rPr>
        <w:t>О продлении срока реализации и внесение изменений в муниципальную программу</w:t>
      </w:r>
      <w:r w:rsidRPr="005071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«</w:t>
      </w:r>
      <w:r w:rsidRPr="00AD628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охранение и развитие малой и отдаленной деревни </w:t>
      </w:r>
      <w:proofErr w:type="spellStart"/>
      <w:r>
        <w:rPr>
          <w:rFonts w:ascii="Times New Roman" w:hAnsi="Times New Roman"/>
          <w:sz w:val="26"/>
          <w:szCs w:val="26"/>
        </w:rPr>
        <w:t>Шепчул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Иничул</w:t>
      </w:r>
      <w:proofErr w:type="spellEnd"/>
      <w:r>
        <w:rPr>
          <w:rFonts w:ascii="Times New Roman" w:hAnsi="Times New Roman"/>
          <w:sz w:val="26"/>
          <w:szCs w:val="26"/>
        </w:rPr>
        <w:t xml:space="preserve"> Большесейского</w:t>
      </w:r>
      <w:r w:rsidRPr="00AD628E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Таштыпского района Республики Хакасия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на 2017 -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2021гг.», утвержденная постановлением Администрация Большесейского </w:t>
      </w:r>
      <w:r>
        <w:rPr>
          <w:rFonts w:ascii="Times New Roman" w:hAnsi="Times New Roman"/>
          <w:bCs/>
          <w:kern w:val="28"/>
          <w:sz w:val="26"/>
          <w:szCs w:val="26"/>
        </w:rPr>
        <w:t>сельсовета от 02.11.2016 г. № 92</w:t>
      </w:r>
      <w:proofErr w:type="gramStart"/>
      <w:r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О</w:t>
      </w:r>
      <w:proofErr w:type="gramEnd"/>
      <w:r w:rsidRPr="0050718D">
        <w:rPr>
          <w:rFonts w:ascii="Times New Roman" w:hAnsi="Times New Roman"/>
          <w:bCs/>
          <w:kern w:val="28"/>
          <w:sz w:val="26"/>
          <w:szCs w:val="26"/>
        </w:rPr>
        <w:t>б утверждении муниципальной программы «</w:t>
      </w:r>
      <w:r w:rsidRPr="00AD628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охранение и развитие малой и отдаленной деревни </w:t>
      </w:r>
      <w:proofErr w:type="spellStart"/>
      <w:r>
        <w:rPr>
          <w:rFonts w:ascii="Times New Roman" w:hAnsi="Times New Roman"/>
          <w:sz w:val="26"/>
          <w:szCs w:val="26"/>
        </w:rPr>
        <w:t>Шепчул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Иничул</w:t>
      </w:r>
      <w:proofErr w:type="spellEnd"/>
      <w:r>
        <w:rPr>
          <w:rFonts w:ascii="Times New Roman" w:hAnsi="Times New Roman"/>
          <w:sz w:val="26"/>
          <w:szCs w:val="26"/>
        </w:rPr>
        <w:t xml:space="preserve"> Большесейского</w:t>
      </w:r>
      <w:r w:rsidRPr="00AD628E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Таштыпского района Республики Хакасия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на 2017 -2019гг.»</w:t>
      </w:r>
      <w:r w:rsidRPr="003A5607">
        <w:rPr>
          <w:rFonts w:ascii="Times New Roman" w:hAnsi="Times New Roman"/>
          <w:bCs/>
          <w:kern w:val="28"/>
          <w:sz w:val="26"/>
          <w:szCs w:val="26"/>
        </w:rPr>
        <w:t xml:space="preserve"> считать утратившим силу.</w:t>
      </w:r>
    </w:p>
    <w:p w:rsidR="00D4464C" w:rsidRDefault="00D4464C" w:rsidP="00D4464C">
      <w:pPr>
        <w:shd w:val="clear" w:color="auto" w:fill="FFFFFF"/>
        <w:jc w:val="both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 xml:space="preserve">6.   </w:t>
      </w:r>
      <w:proofErr w:type="gramStart"/>
      <w:r w:rsidRPr="003A5607">
        <w:rPr>
          <w:rFonts w:ascii="Times New Roman" w:hAnsi="Times New Roman"/>
          <w:color w:val="1F282C"/>
          <w:sz w:val="26"/>
          <w:szCs w:val="26"/>
        </w:rPr>
        <w:t>Контроль за</w:t>
      </w:r>
      <w:proofErr w:type="gramEnd"/>
      <w:r w:rsidRPr="003A5607">
        <w:rPr>
          <w:rFonts w:ascii="Times New Roman" w:hAnsi="Times New Roman"/>
          <w:color w:val="1F282C"/>
          <w:sz w:val="26"/>
          <w:szCs w:val="26"/>
        </w:rPr>
        <w:t xml:space="preserve"> исполнением настоящего постановления оставляю за собой.</w:t>
      </w:r>
    </w:p>
    <w:p w:rsidR="000B60C3" w:rsidRDefault="000B60C3" w:rsidP="00D4464C">
      <w:pPr>
        <w:shd w:val="clear" w:color="auto" w:fill="FFFFFF"/>
        <w:jc w:val="both"/>
        <w:rPr>
          <w:rFonts w:ascii="Times New Roman" w:hAnsi="Times New Roman"/>
          <w:color w:val="1F282C"/>
          <w:sz w:val="26"/>
          <w:szCs w:val="26"/>
        </w:rPr>
      </w:pPr>
    </w:p>
    <w:p w:rsidR="00D4464C" w:rsidRPr="00721C9E" w:rsidRDefault="00D4464C" w:rsidP="00D4464C">
      <w:pPr>
        <w:shd w:val="clear" w:color="auto" w:fill="FFFFFF"/>
        <w:jc w:val="both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Глава Большесейского сельсовета                                    Т.В.Сазанакова</w:t>
      </w:r>
    </w:p>
    <w:p w:rsidR="00AF44E6" w:rsidRDefault="00AF44E6" w:rsidP="00D4464C">
      <w:pPr>
        <w:jc w:val="both"/>
        <w:rPr>
          <w:rFonts w:ascii="Times New Roman" w:hAnsi="Times New Roman" w:cs="Times New Roman"/>
        </w:rPr>
      </w:pPr>
    </w:p>
    <w:p w:rsidR="00F72741" w:rsidRPr="00F72741" w:rsidRDefault="00F72741" w:rsidP="000B60C3">
      <w:pPr>
        <w:jc w:val="right"/>
        <w:rPr>
          <w:rFonts w:ascii="Times New Roman" w:hAnsi="Times New Roman" w:cs="Times New Roman"/>
        </w:rPr>
      </w:pPr>
      <w:r w:rsidRPr="00F72741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F72741" w:rsidRPr="00F72741" w:rsidRDefault="00F72741" w:rsidP="00AF44E6">
      <w:pPr>
        <w:jc w:val="right"/>
        <w:rPr>
          <w:rFonts w:ascii="Times New Roman" w:hAnsi="Times New Roman" w:cs="Times New Roman"/>
        </w:rPr>
      </w:pPr>
      <w:r w:rsidRPr="00F72741">
        <w:rPr>
          <w:rFonts w:ascii="Times New Roman" w:hAnsi="Times New Roman" w:cs="Times New Roman"/>
        </w:rPr>
        <w:t>Администрации</w:t>
      </w:r>
      <w:r w:rsidR="00C40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Большесейского</w:t>
      </w:r>
      <w:r w:rsidRPr="00F72741">
        <w:rPr>
          <w:rFonts w:ascii="Times New Roman" w:hAnsi="Times New Roman" w:cs="Times New Roman"/>
        </w:rPr>
        <w:t xml:space="preserve"> сельсовета</w:t>
      </w:r>
    </w:p>
    <w:p w:rsidR="00F72741" w:rsidRPr="005127C3" w:rsidRDefault="00C40A72" w:rsidP="00C40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72741" w:rsidRPr="00F7274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</w:t>
      </w:r>
      <w:r w:rsidR="005127C3" w:rsidRPr="005127C3">
        <w:rPr>
          <w:rFonts w:ascii="Times New Roman" w:hAnsi="Times New Roman" w:cs="Times New Roman"/>
        </w:rPr>
        <w:t>2</w:t>
      </w:r>
      <w:r w:rsidR="007B7050" w:rsidRPr="005127C3">
        <w:rPr>
          <w:rFonts w:ascii="Times New Roman" w:hAnsi="Times New Roman" w:cs="Times New Roman"/>
        </w:rPr>
        <w:t>.</w:t>
      </w:r>
      <w:r w:rsidR="005127C3" w:rsidRPr="005127C3">
        <w:rPr>
          <w:rFonts w:ascii="Times New Roman" w:hAnsi="Times New Roman" w:cs="Times New Roman"/>
        </w:rPr>
        <w:t>11</w:t>
      </w:r>
      <w:r w:rsidR="007B7050" w:rsidRPr="005127C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7B7050" w:rsidRPr="005127C3">
        <w:rPr>
          <w:rFonts w:ascii="Times New Roman" w:hAnsi="Times New Roman" w:cs="Times New Roman"/>
        </w:rPr>
        <w:t>г. №</w:t>
      </w:r>
      <w:r w:rsidR="005127C3" w:rsidRPr="005127C3">
        <w:rPr>
          <w:rFonts w:ascii="Times New Roman" w:hAnsi="Times New Roman" w:cs="Times New Roman"/>
        </w:rPr>
        <w:t xml:space="preserve"> </w:t>
      </w:r>
      <w:r w:rsidR="00086345">
        <w:rPr>
          <w:rFonts w:ascii="Times New Roman" w:hAnsi="Times New Roman" w:cs="Times New Roman"/>
        </w:rPr>
        <w:t>89</w:t>
      </w:r>
    </w:p>
    <w:p w:rsidR="0008756E" w:rsidRDefault="0008756E" w:rsidP="00AF44E6">
      <w:pPr>
        <w:pStyle w:val="10"/>
        <w:shd w:val="clear" w:color="auto" w:fill="auto"/>
        <w:spacing w:before="100" w:beforeAutospacing="1" w:after="100" w:afterAutospacing="1" w:line="360" w:lineRule="auto"/>
        <w:ind w:right="287"/>
        <w:jc w:val="right"/>
        <w:rPr>
          <w:rStyle w:val="11"/>
          <w:rFonts w:ascii="Times New Roman" w:hAnsi="Times New Roman" w:cs="Times New Roman"/>
          <w:sz w:val="28"/>
          <w:szCs w:val="28"/>
        </w:rPr>
      </w:pPr>
    </w:p>
    <w:p w:rsidR="005447CD" w:rsidRPr="00072D84" w:rsidRDefault="005D0A5B" w:rsidP="00844B28">
      <w:pPr>
        <w:pStyle w:val="10"/>
        <w:shd w:val="clear" w:color="auto" w:fill="auto"/>
        <w:spacing w:before="100" w:beforeAutospacing="1" w:after="100" w:afterAutospacing="1" w:line="360" w:lineRule="auto"/>
        <w:ind w:right="287"/>
        <w:rPr>
          <w:rFonts w:ascii="Times New Roman" w:hAnsi="Times New Roman" w:cs="Times New Roman"/>
          <w:sz w:val="28"/>
          <w:szCs w:val="28"/>
        </w:rPr>
      </w:pPr>
      <w:r w:rsidRPr="00072D84">
        <w:rPr>
          <w:rStyle w:val="11"/>
          <w:rFonts w:ascii="Times New Roman" w:hAnsi="Times New Roman" w:cs="Times New Roman"/>
          <w:sz w:val="28"/>
          <w:szCs w:val="28"/>
        </w:rPr>
        <w:t>ПАСПОРТ</w:t>
      </w:r>
      <w:bookmarkEnd w:id="0"/>
    </w:p>
    <w:p w:rsidR="00F72741" w:rsidRDefault="005D0A5B" w:rsidP="0008756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31"/>
          <w:rFonts w:ascii="Times New Roman" w:hAnsi="Times New Roman" w:cs="Times New Roman"/>
        </w:rPr>
      </w:pPr>
      <w:bookmarkStart w:id="1" w:name="bookmark1"/>
      <w:r w:rsidRPr="00072D84">
        <w:rPr>
          <w:rFonts w:ascii="Times New Roman" w:hAnsi="Times New Roman" w:cs="Times New Roman"/>
          <w:sz w:val="28"/>
          <w:szCs w:val="28"/>
        </w:rPr>
        <w:t>М</w:t>
      </w:r>
      <w:r w:rsidR="00F72741">
        <w:rPr>
          <w:rFonts w:ascii="Times New Roman" w:hAnsi="Times New Roman" w:cs="Times New Roman"/>
          <w:sz w:val="28"/>
          <w:szCs w:val="28"/>
        </w:rPr>
        <w:t>униципальной программы</w:t>
      </w:r>
      <w:bookmarkStart w:id="2" w:name="bookmark2"/>
      <w:bookmarkEnd w:id="1"/>
      <w:r w:rsidR="00F72741">
        <w:rPr>
          <w:rFonts w:ascii="Times New Roman" w:hAnsi="Times New Roman" w:cs="Times New Roman"/>
          <w:sz w:val="28"/>
          <w:szCs w:val="28"/>
        </w:rPr>
        <w:t xml:space="preserve"> «</w:t>
      </w:r>
      <w:bookmarkEnd w:id="2"/>
      <w:r w:rsidR="005127C3" w:rsidRPr="00AD628E">
        <w:rPr>
          <w:rFonts w:ascii="Times New Roman" w:hAnsi="Times New Roman"/>
        </w:rPr>
        <w:t>«С</w:t>
      </w:r>
      <w:r w:rsidR="005127C3">
        <w:rPr>
          <w:rFonts w:ascii="Times New Roman" w:hAnsi="Times New Roman"/>
        </w:rPr>
        <w:t xml:space="preserve">охранение и развитие малой и отдаленной деревни. </w:t>
      </w:r>
      <w:proofErr w:type="spellStart"/>
      <w:r w:rsidR="005127C3">
        <w:rPr>
          <w:rFonts w:ascii="Times New Roman" w:hAnsi="Times New Roman"/>
        </w:rPr>
        <w:t>Шепчул</w:t>
      </w:r>
      <w:proofErr w:type="spellEnd"/>
      <w:r w:rsidR="005127C3">
        <w:rPr>
          <w:rFonts w:ascii="Times New Roman" w:hAnsi="Times New Roman"/>
        </w:rPr>
        <w:t xml:space="preserve"> и </w:t>
      </w:r>
      <w:proofErr w:type="spellStart"/>
      <w:r w:rsidR="005127C3">
        <w:rPr>
          <w:rFonts w:ascii="Times New Roman" w:hAnsi="Times New Roman"/>
        </w:rPr>
        <w:t>ИничулБольшесейского</w:t>
      </w:r>
      <w:proofErr w:type="spellEnd"/>
      <w:r w:rsidR="005127C3" w:rsidRPr="00AD628E">
        <w:rPr>
          <w:rFonts w:ascii="Times New Roman" w:hAnsi="Times New Roman"/>
        </w:rPr>
        <w:t xml:space="preserve"> </w:t>
      </w:r>
      <w:proofErr w:type="spellStart"/>
      <w:r w:rsidR="005127C3" w:rsidRPr="00AD628E">
        <w:rPr>
          <w:rFonts w:ascii="Times New Roman" w:hAnsi="Times New Roman"/>
        </w:rPr>
        <w:t>сельсовета</w:t>
      </w:r>
      <w:r w:rsidR="005127C3">
        <w:rPr>
          <w:rFonts w:ascii="Times New Roman" w:hAnsi="Times New Roman"/>
        </w:rPr>
        <w:t>Таштып</w:t>
      </w:r>
      <w:r w:rsidR="00C40A72">
        <w:rPr>
          <w:rFonts w:ascii="Times New Roman" w:hAnsi="Times New Roman"/>
        </w:rPr>
        <w:t>ского</w:t>
      </w:r>
      <w:proofErr w:type="spellEnd"/>
      <w:r w:rsidR="00C40A72">
        <w:rPr>
          <w:rFonts w:ascii="Times New Roman" w:hAnsi="Times New Roman"/>
        </w:rPr>
        <w:t xml:space="preserve"> района Республики Хакасия</w:t>
      </w:r>
      <w:r w:rsidR="005127C3" w:rsidRPr="00AD628E">
        <w:rPr>
          <w:rFonts w:ascii="Times New Roman" w:hAnsi="Times New Roman"/>
        </w:rPr>
        <w:t>»</w:t>
      </w:r>
      <w:r w:rsidR="00F72741">
        <w:rPr>
          <w:rStyle w:val="31"/>
          <w:rFonts w:ascii="Times New Roman" w:hAnsi="Times New Roman" w:cs="Times New Roman"/>
          <w:u w:val="none"/>
        </w:rPr>
        <w:t>.</w:t>
      </w:r>
    </w:p>
    <w:tbl>
      <w:tblPr>
        <w:tblStyle w:val="af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5634"/>
      </w:tblGrid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Fonts w:ascii="Times New Roman" w:hAnsi="Times New Roman" w:cs="Times New Roman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4" w:type="dxa"/>
          </w:tcPr>
          <w:p w:rsidR="00471580" w:rsidRPr="0008756E" w:rsidRDefault="00471580" w:rsidP="00C40A72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Fonts w:ascii="Times New Roman" w:hAnsi="Times New Roman" w:cs="Times New Roman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127C3" w:rsidRPr="00AD628E">
              <w:rPr>
                <w:rFonts w:ascii="Times New Roman" w:hAnsi="Times New Roman"/>
                <w:sz w:val="26"/>
                <w:szCs w:val="26"/>
              </w:rPr>
              <w:t>«С</w:t>
            </w:r>
            <w:r w:rsidR="005127C3">
              <w:rPr>
                <w:rFonts w:ascii="Times New Roman" w:hAnsi="Times New Roman"/>
                <w:sz w:val="26"/>
                <w:szCs w:val="26"/>
              </w:rPr>
              <w:t xml:space="preserve">охранение и развитие малой и отдаленной деревни. </w:t>
            </w:r>
            <w:proofErr w:type="spellStart"/>
            <w:r w:rsidR="005127C3">
              <w:rPr>
                <w:rFonts w:ascii="Times New Roman" w:hAnsi="Times New Roman"/>
                <w:sz w:val="26"/>
                <w:szCs w:val="26"/>
              </w:rPr>
              <w:t>Шепчул</w:t>
            </w:r>
            <w:proofErr w:type="spellEnd"/>
            <w:r w:rsidR="005127C3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="005127C3">
              <w:rPr>
                <w:rFonts w:ascii="Times New Roman" w:hAnsi="Times New Roman"/>
                <w:sz w:val="26"/>
                <w:szCs w:val="26"/>
              </w:rPr>
              <w:t>ИничулБольшесейского</w:t>
            </w:r>
            <w:proofErr w:type="spellEnd"/>
            <w:r w:rsidR="005127C3" w:rsidRPr="00AD62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127C3" w:rsidRPr="00AD628E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="005127C3">
              <w:rPr>
                <w:rFonts w:ascii="Times New Roman" w:hAnsi="Times New Roman"/>
                <w:sz w:val="26"/>
                <w:szCs w:val="26"/>
              </w:rPr>
              <w:t>Таштыпс</w:t>
            </w:r>
            <w:r w:rsidR="00C40A72"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="00C40A72">
              <w:rPr>
                <w:rFonts w:ascii="Times New Roman" w:hAnsi="Times New Roman"/>
                <w:sz w:val="26"/>
                <w:szCs w:val="26"/>
              </w:rPr>
              <w:t xml:space="preserve"> района Республики Хакасия</w:t>
            </w:r>
            <w:r w:rsidR="005127C3" w:rsidRPr="00AD628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Администрация Большесейского сельсовета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Администрация Большесейского сельсовета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малой деревни </w:t>
            </w:r>
            <w:proofErr w:type="spell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Шепчул</w:t>
            </w:r>
            <w:proofErr w:type="spellEnd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  <w:r w:rsidR="00A64F2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Большесейского сельсовета и создания комфортных условий для проживания в них населения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34" w:type="dxa"/>
          </w:tcPr>
          <w:p w:rsidR="00471580" w:rsidRPr="0008756E" w:rsidRDefault="007A54B0" w:rsidP="0008756E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1.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Содействие обеспечению достойных условий проживания населения малой деревни</w:t>
            </w:r>
            <w:proofErr w:type="gramStart"/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F2C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A64F2C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епнул</w:t>
            </w:r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  <w:r w:rsidR="00341D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F2C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сельсовета: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left="8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735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) с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оздание условий для организации досуга и обеспечение жителей услугами культуры;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735"/>
              </w:tabs>
              <w:spacing w:line="245" w:lineRule="exact"/>
              <w:ind w:left="5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б) содействие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ab/>
              <w:t>созданию условий для обеспечения жителей услугами торговли, связи, а также доступности социального обслуживания.</w:t>
            </w:r>
          </w:p>
          <w:p w:rsidR="00B422D7" w:rsidRPr="0008756E" w:rsidRDefault="00B422D7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B422D7" w:rsidRPr="0008756E" w:rsidRDefault="00B422D7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8756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деревни.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7A54B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2.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Организация благоустройства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территории малой деревни </w:t>
            </w:r>
            <w:proofErr w:type="spell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Шепчул</w:t>
            </w:r>
            <w:proofErr w:type="spellEnd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  <w:r w:rsidR="00356888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3. Содействие созданию условий для развития инфраструктуры малой деревни </w:t>
            </w:r>
            <w:proofErr w:type="spell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Шепчул</w:t>
            </w:r>
            <w:proofErr w:type="spellEnd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70"/>
              </w:tabs>
              <w:spacing w:line="245" w:lineRule="exact"/>
              <w:ind w:left="4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70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а) отсыпка и содержание улиц (дорог);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85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) о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рганизация электро-тепло-газа - и водоснабжения населения, снабжение топливом;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75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в) создание условий для развития малого и среднего предпринимательства;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1616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г) создания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ab/>
              <w:t>и условия для развития надомничества;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д) развитие личного подсобного хозяйства.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результативности (целевые индикаторы) по годам программы</w:t>
            </w:r>
          </w:p>
        </w:tc>
        <w:tc>
          <w:tcPr>
            <w:tcW w:w="5634" w:type="dxa"/>
          </w:tcPr>
          <w:p w:rsidR="007A54B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-охватить население малой деревни </w:t>
            </w:r>
            <w:proofErr w:type="spell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Шепчул</w:t>
            </w:r>
            <w:proofErr w:type="spellEnd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мероприятиями, проведенными учреждениями культуры 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(201</w:t>
            </w:r>
            <w:r w:rsidR="00AF44E6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-10%,201</w:t>
            </w:r>
            <w:r w:rsidR="00AF44E6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-15%, 201</w:t>
            </w:r>
            <w:r w:rsidR="00AF44E6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-20%);</w:t>
            </w:r>
          </w:p>
          <w:p w:rsidR="00356888" w:rsidRPr="0008756E" w:rsidRDefault="00356888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88" w:rsidRPr="0008756E" w:rsidRDefault="00471580" w:rsidP="0008756E">
            <w:pPr>
              <w:pStyle w:val="32"/>
              <w:numPr>
                <w:ilvl w:val="0"/>
                <w:numId w:val="3"/>
              </w:numPr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доля населения получившего субсидии на улучшение жилищных условий от общей численности населения, проживающих в малой деревни </w:t>
            </w:r>
            <w:proofErr w:type="spell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Шепчул</w:t>
            </w:r>
            <w:proofErr w:type="spellEnd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(201</w:t>
            </w:r>
            <w:r w:rsidR="00AF44E6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-1,2%, 201</w:t>
            </w:r>
            <w:r w:rsidR="00AF44E6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8-2%,2019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-5%);</w:t>
            </w:r>
          </w:p>
          <w:p w:rsidR="00356888" w:rsidRPr="0008756E" w:rsidRDefault="00356888" w:rsidP="0008756E">
            <w:pPr>
              <w:pStyle w:val="32"/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0" w:rsidRPr="0008756E" w:rsidRDefault="00356888" w:rsidP="0008756E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доля поселения </w:t>
            </w:r>
            <w:proofErr w:type="gramStart"/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субсидии на развитие инфраструктуры малой деревни </w:t>
            </w:r>
            <w:proofErr w:type="spellStart"/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Шепчул</w:t>
            </w:r>
            <w:proofErr w:type="spellEnd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</w:p>
          <w:p w:rsidR="00471580" w:rsidRPr="0008756E" w:rsidRDefault="00471580" w:rsidP="00AF44E6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(201</w:t>
            </w:r>
            <w:r w:rsidR="00AF44E6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-5%, 201</w:t>
            </w:r>
            <w:r w:rsidR="00AF44E6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-10%, 201</w:t>
            </w:r>
            <w:r w:rsidR="00AF44E6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- 12%).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Источником финансирования программы явл</w:t>
            </w:r>
            <w:r w:rsidR="00C7582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яются средства местного бюджета.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Программы составляет на </w:t>
            </w:r>
            <w:r w:rsidR="007B70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C7582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,0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 </w:t>
            </w:r>
            <w:proofErr w:type="gram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888" w:rsidRPr="0008756E" w:rsidRDefault="00823D18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2020</w:t>
            </w:r>
            <w:r w:rsidR="004902B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82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0 тысяч рублей </w:t>
            </w:r>
          </w:p>
          <w:p w:rsidR="00356888" w:rsidRPr="0008756E" w:rsidRDefault="00823D18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2021</w:t>
            </w:r>
            <w:r w:rsidR="004902B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0 тысяч рублей</w:t>
            </w:r>
          </w:p>
          <w:p w:rsidR="00471580" w:rsidRDefault="00823D18" w:rsidP="00823D18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2022</w:t>
            </w:r>
            <w:r w:rsidR="004902B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  <w:p w:rsidR="00823D18" w:rsidRDefault="00823D18" w:rsidP="00823D18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2023-5,0 тысяч рублей</w:t>
            </w:r>
          </w:p>
          <w:p w:rsidR="00823D18" w:rsidRDefault="00823D18" w:rsidP="00823D18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2024-5,0тысяч рублей</w:t>
            </w:r>
          </w:p>
          <w:p w:rsidR="00823D18" w:rsidRDefault="00823D18" w:rsidP="00823D18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2025-5,0 тысяч рублей</w:t>
            </w:r>
          </w:p>
          <w:p w:rsidR="00823D18" w:rsidRPr="0008756E" w:rsidRDefault="00823D18" w:rsidP="00823D18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сохранения, развития малой деревни </w:t>
            </w:r>
            <w:proofErr w:type="spell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Шепчул</w:t>
            </w:r>
            <w:proofErr w:type="spellEnd"/>
            <w:r w:rsidR="00A4479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4479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создание комфортных условий проживания:</w:t>
            </w:r>
          </w:p>
          <w:p w:rsidR="00471580" w:rsidRPr="0008756E" w:rsidRDefault="00471580" w:rsidP="0008756E">
            <w:pPr>
              <w:pStyle w:val="32"/>
              <w:numPr>
                <w:ilvl w:val="0"/>
                <w:numId w:val="4"/>
              </w:numPr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341D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населения малой деревни </w:t>
            </w:r>
            <w:proofErr w:type="spellStart"/>
            <w:r w:rsidR="00341D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Шепчул</w:t>
            </w:r>
            <w:proofErr w:type="spellEnd"/>
            <w:r w:rsidR="00341D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79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A4479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  <w:r w:rsidR="00341D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мероприятиями, проведенными учреждениями культуры до 40%;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доля населения, получившего субсидии на улучшение жилищных условий от общей численности населения, проживающего в малой деревни </w:t>
            </w:r>
            <w:proofErr w:type="spell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Шепчул</w:t>
            </w:r>
            <w:proofErr w:type="spellEnd"/>
            <w:r w:rsidR="00A4479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4479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Иничул</w:t>
            </w:r>
            <w:proofErr w:type="spellEnd"/>
            <w:r w:rsidR="00341D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до 25%</w:t>
            </w:r>
          </w:p>
        </w:tc>
      </w:tr>
    </w:tbl>
    <w:p w:rsidR="00356888" w:rsidRDefault="00356888" w:rsidP="00823D18">
      <w:pPr>
        <w:pStyle w:val="34"/>
        <w:shd w:val="clear" w:color="auto" w:fill="auto"/>
        <w:spacing w:after="0" w:line="180" w:lineRule="exact"/>
        <w:rPr>
          <w:rStyle w:val="35"/>
          <w:rFonts w:ascii="Times New Roman" w:hAnsi="Times New Roman" w:cs="Times New Roman"/>
          <w:sz w:val="24"/>
          <w:szCs w:val="24"/>
        </w:rPr>
      </w:pPr>
    </w:p>
    <w:p w:rsidR="00922DAF" w:rsidRPr="00922DAF" w:rsidRDefault="00922DAF" w:rsidP="00823D18">
      <w:pPr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t>Раздел №1. Общая характеристика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spacing w:after="120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Численность постоянного населения Большесейского сельсовета по состоянию на 01.01.201</w:t>
      </w:r>
      <w:r w:rsidR="00823D18">
        <w:rPr>
          <w:rFonts w:ascii="Times New Roman" w:eastAsia="Palatino Linotype" w:hAnsi="Times New Roman" w:cs="Times New Roman"/>
          <w:spacing w:val="10"/>
        </w:rPr>
        <w:t>9г.- 1032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человек,  в том числе в малых  деревнях- 4</w:t>
      </w:r>
      <w:r w:rsidR="00823D18">
        <w:rPr>
          <w:rFonts w:ascii="Times New Roman" w:eastAsia="Palatino Linotype" w:hAnsi="Times New Roman" w:cs="Times New Roman"/>
          <w:spacing w:val="10"/>
        </w:rPr>
        <w:t>5 человек,   из них</w:t>
      </w:r>
      <w:r w:rsidR="000525A2">
        <w:rPr>
          <w:rFonts w:ascii="Times New Roman" w:eastAsia="Palatino Linotype" w:hAnsi="Times New Roman" w:cs="Times New Roman"/>
          <w:spacing w:val="10"/>
        </w:rPr>
        <w:t xml:space="preserve">   детей- 9 человек, взрослых-10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че</w:t>
      </w:r>
      <w:r w:rsidR="000525A2">
        <w:rPr>
          <w:rFonts w:ascii="Times New Roman" w:eastAsia="Palatino Linotype" w:hAnsi="Times New Roman" w:cs="Times New Roman"/>
          <w:spacing w:val="10"/>
        </w:rPr>
        <w:t>ловек, в том числе пенсионеров-8, трудоспособного населения-17 человек, инвалидов-1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человек. </w:t>
      </w:r>
    </w:p>
    <w:p w:rsidR="00922DAF" w:rsidRPr="00922DAF" w:rsidRDefault="00922DAF" w:rsidP="00922DAF">
      <w:pPr>
        <w:spacing w:after="120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Малые деревни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Шепчул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и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Иничул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обладают богатым природным, экономическим потенциалом, при котором можно развивать туризм, лесную промышленность, сельское хозяйство и обеспечить полную занятость населения.</w:t>
      </w:r>
    </w:p>
    <w:p w:rsidR="00922DAF" w:rsidRPr="00922DAF" w:rsidRDefault="00922DAF" w:rsidP="00922DAF">
      <w:pPr>
        <w:spacing w:after="116" w:line="254" w:lineRule="exact"/>
        <w:ind w:left="80" w:right="12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Проблема малых деревень 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Шепчул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и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Иничул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– отдаленность от районного центра.</w:t>
      </w:r>
    </w:p>
    <w:p w:rsidR="00922DAF" w:rsidRPr="00922DAF" w:rsidRDefault="00922DAF" w:rsidP="00922DAF">
      <w:pPr>
        <w:spacing w:after="124" w:line="259" w:lineRule="exact"/>
        <w:ind w:left="80" w:right="148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По национально составу в малых деревнях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Шепчул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и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Иничул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проживают: коренной национальности 90%, и другой национальности составляет 10%.</w:t>
      </w:r>
    </w:p>
    <w:p w:rsidR="00922DAF" w:rsidRPr="00922DAF" w:rsidRDefault="00922DAF" w:rsidP="00922DAF">
      <w:pPr>
        <w:spacing w:after="120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Процент занятости населения составляет-0,3%. Это работающие в центре района и за его пределами.  Остальное трудоспособное население занимаются в личном подсобном хозяйстве и </w:t>
      </w:r>
      <w:proofErr w:type="gramStart"/>
      <w:r w:rsidRPr="00922DAF">
        <w:rPr>
          <w:rFonts w:ascii="Times New Roman" w:eastAsia="Palatino Linotype" w:hAnsi="Times New Roman" w:cs="Times New Roman"/>
          <w:spacing w:val="10"/>
        </w:rPr>
        <w:t>занятые</w:t>
      </w:r>
      <w:proofErr w:type="gramEnd"/>
      <w:r w:rsidRPr="00922DAF">
        <w:rPr>
          <w:rFonts w:ascii="Times New Roman" w:eastAsia="Palatino Linotype" w:hAnsi="Times New Roman" w:cs="Times New Roman"/>
          <w:spacing w:val="10"/>
        </w:rPr>
        <w:t xml:space="preserve"> на временных заработках. Имеют в личном </w:t>
      </w:r>
      <w:r w:rsidRPr="00922DAF">
        <w:rPr>
          <w:rFonts w:ascii="Times New Roman" w:eastAsia="Palatino Linotype" w:hAnsi="Times New Roman" w:cs="Times New Roman"/>
          <w:spacing w:val="10"/>
        </w:rPr>
        <w:lastRenderedPageBreak/>
        <w:t>подсобном хозяйстве: (КРС-82 голов, свиней-13 голов, лошадей-16голов, овцы- 21 голова,  птиц-60шт).</w:t>
      </w:r>
    </w:p>
    <w:p w:rsidR="00922DAF" w:rsidRPr="00922DAF" w:rsidRDefault="00922DAF" w:rsidP="00922DAF">
      <w:pPr>
        <w:spacing w:after="112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В малых деревнях Школьники обучаются в селе Большая</w:t>
      </w:r>
      <w:proofErr w:type="gramStart"/>
      <w:r w:rsidRPr="00922DAF">
        <w:rPr>
          <w:rFonts w:ascii="Times New Roman" w:eastAsia="Palatino Linotype" w:hAnsi="Times New Roman" w:cs="Times New Roman"/>
          <w:spacing w:val="10"/>
        </w:rPr>
        <w:t xml:space="preserve"> С</w:t>
      </w:r>
      <w:proofErr w:type="gramEnd"/>
      <w:r w:rsidRPr="00922DAF">
        <w:rPr>
          <w:rFonts w:ascii="Times New Roman" w:eastAsia="Palatino Linotype" w:hAnsi="Times New Roman" w:cs="Times New Roman"/>
          <w:spacing w:val="10"/>
        </w:rPr>
        <w:t>ея, специальный школьный автобус перевозит школьников к месту обучения и обратно с учебы. В малых деревнях нет детского сада, нет социально- значимых объектов (парикмахерской, общественной бани и т.п.).</w:t>
      </w:r>
    </w:p>
    <w:p w:rsidR="00922DAF" w:rsidRPr="00922DAF" w:rsidRDefault="00922DAF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Дороги на улицах малых деревень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Шепчул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и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Иничул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грунтовые и требуют как капитального и ямочного ремонта</w:t>
      </w:r>
    </w:p>
    <w:p w:rsidR="00922DAF" w:rsidRPr="00922DAF" w:rsidRDefault="00922DAF" w:rsidP="00922DAF">
      <w:pPr>
        <w:spacing w:after="667" w:line="264" w:lineRule="exact"/>
        <w:ind w:left="80" w:right="400" w:firstLine="180"/>
        <w:jc w:val="center"/>
        <w:rPr>
          <w:rFonts w:ascii="Times New Roman" w:eastAsia="Palatino Linotype" w:hAnsi="Times New Roman" w:cs="Times New Roman"/>
          <w:b/>
        </w:rPr>
      </w:pPr>
      <w:r w:rsidRPr="00922DAF">
        <w:rPr>
          <w:rFonts w:ascii="Times New Roman" w:eastAsia="Palatino Linotype" w:hAnsi="Times New Roman" w:cs="Times New Roman"/>
          <w:b/>
        </w:rPr>
        <w:t>ИНФРАКСТРУКТУРА МАЛЫХ  ДЕРЕВЕНЬ  ШЕПЧУЛ И ИНИЧУЛ</w:t>
      </w:r>
    </w:p>
    <w:tbl>
      <w:tblPr>
        <w:tblpPr w:leftFromText="180" w:rightFromText="180" w:vertAnchor="text" w:horzAnchor="margin" w:tblpXSpec="center" w:tblpY="1006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850"/>
        <w:gridCol w:w="993"/>
        <w:gridCol w:w="850"/>
        <w:gridCol w:w="1559"/>
        <w:gridCol w:w="993"/>
        <w:gridCol w:w="1275"/>
        <w:gridCol w:w="1834"/>
      </w:tblGrid>
      <w:tr w:rsidR="00922DAF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spacing w:line="221" w:lineRule="exact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0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детсад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Клуб (КДЦ)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spacing w:line="245" w:lineRule="exact"/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библиотека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ФАП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Торговая точка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водопровод</w:t>
            </w:r>
          </w:p>
        </w:tc>
      </w:tr>
      <w:tr w:rsidR="00922DAF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spacing w:line="221" w:lineRule="exact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 xml:space="preserve">Деревня </w:t>
            </w:r>
            <w:proofErr w:type="spellStart"/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Шепчул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0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spacing w:line="245" w:lineRule="exact"/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Palatino Linotype" w:eastAsia="Palatino Linotype" w:hAnsi="Palatino Linotype" w:cs="Palatino Linotype"/>
                <w:spacing w:val="10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</w:tr>
      <w:tr w:rsidR="00922DAF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spacing w:line="221" w:lineRule="exact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 xml:space="preserve">Деревня </w:t>
            </w:r>
            <w:proofErr w:type="spellStart"/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Иничул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0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spacing w:line="245" w:lineRule="exact"/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Palatino Linotype" w:eastAsia="Palatino Linotype" w:hAnsi="Palatino Linotype" w:cs="Palatino Linotype"/>
                <w:spacing w:val="10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922DAF">
            <w:pPr>
              <w:ind w:left="120"/>
              <w:jc w:val="both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</w:tr>
    </w:tbl>
    <w:p w:rsidR="00922DAF" w:rsidRPr="00922DAF" w:rsidRDefault="00922DAF" w:rsidP="00922DAF">
      <w:pPr>
        <w:spacing w:before="434" w:line="180" w:lineRule="exact"/>
        <w:ind w:left="1060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t xml:space="preserve">Проблемы, препятствующие развитию малых  деревень  </w:t>
      </w:r>
      <w:proofErr w:type="spellStart"/>
      <w:r w:rsidRPr="00922DAF">
        <w:rPr>
          <w:rFonts w:ascii="Times New Roman" w:eastAsia="Palatino Linotype" w:hAnsi="Times New Roman" w:cs="Times New Roman"/>
          <w:b/>
          <w:bCs/>
        </w:rPr>
        <w:t>Шепчул</w:t>
      </w:r>
      <w:proofErr w:type="spellEnd"/>
      <w:r w:rsidRPr="00922DAF">
        <w:rPr>
          <w:rFonts w:ascii="Times New Roman" w:eastAsia="Palatino Linotype" w:hAnsi="Times New Roman" w:cs="Times New Roman"/>
          <w:b/>
          <w:bCs/>
        </w:rPr>
        <w:t xml:space="preserve"> и </w:t>
      </w:r>
      <w:proofErr w:type="spellStart"/>
      <w:r w:rsidRPr="00922DAF">
        <w:rPr>
          <w:rFonts w:ascii="Times New Roman" w:eastAsia="Palatino Linotype" w:hAnsi="Times New Roman" w:cs="Times New Roman"/>
          <w:b/>
          <w:bCs/>
        </w:rPr>
        <w:t>Иничул</w:t>
      </w:r>
      <w:proofErr w:type="spellEnd"/>
    </w:p>
    <w:p w:rsidR="00922DAF" w:rsidRPr="00922DAF" w:rsidRDefault="00922DAF" w:rsidP="00922DAF">
      <w:pPr>
        <w:numPr>
          <w:ilvl w:val="0"/>
          <w:numId w:val="7"/>
        </w:numPr>
        <w:spacing w:before="434" w:line="180" w:lineRule="exact"/>
        <w:rPr>
          <w:rFonts w:ascii="Times New Roman" w:eastAsia="Palatino Linotype" w:hAnsi="Times New Roman" w:cs="Times New Roman"/>
          <w:bCs/>
        </w:rPr>
      </w:pPr>
      <w:r w:rsidRPr="00922DAF">
        <w:rPr>
          <w:rFonts w:ascii="Times New Roman" w:eastAsia="Palatino Linotype" w:hAnsi="Times New Roman" w:cs="Times New Roman"/>
          <w:bCs/>
        </w:rPr>
        <w:t>низкий уровень жизни населения, обусловленный высоким уровнем безработицы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spacing w:line="254" w:lineRule="exact"/>
        <w:ind w:right="6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слабый уровень развития крестьянского фермерства и отсутствие субъектов малого предпринимательства;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spacing w:line="254" w:lineRule="exact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отсутствие объектов коммунальной и инженерной инфраструктуры;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5"/>
        </w:tabs>
        <w:spacing w:line="254" w:lineRule="exact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отсутствие социально – значимых объектов;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ind w:left="595" w:hanging="357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отсутствие торговых точек (хозяйственных, бытовых и т.п.).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spacing w:after="626"/>
        <w:ind w:left="3800" w:hanging="3516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плохое транспортно-эксплуатационное состояния дорог (улиц</w:t>
      </w:r>
      <w:r w:rsidRPr="00922DAF">
        <w:rPr>
          <w:rFonts w:ascii="Palatino Linotype" w:eastAsia="Palatino Linotype" w:hAnsi="Palatino Linotype" w:cs="Palatino Linotype"/>
          <w:spacing w:val="10"/>
          <w:sz w:val="26"/>
          <w:szCs w:val="26"/>
        </w:rPr>
        <w:t>).</w:t>
      </w:r>
    </w:p>
    <w:p w:rsidR="00922DAF" w:rsidRPr="00922DAF" w:rsidRDefault="00922DAF" w:rsidP="00922DAF">
      <w:pPr>
        <w:tabs>
          <w:tab w:val="left" w:pos="610"/>
        </w:tabs>
        <w:spacing w:after="626" w:line="180" w:lineRule="exact"/>
        <w:ind w:left="3799"/>
        <w:contextualSpacing/>
        <w:jc w:val="both"/>
        <w:rPr>
          <w:rFonts w:ascii="Times New Roman" w:eastAsia="Palatino Linotype" w:hAnsi="Times New Roman" w:cs="Times New Roman"/>
        </w:rPr>
      </w:pPr>
      <w:r w:rsidRPr="00922DAF">
        <w:rPr>
          <w:rFonts w:ascii="Times New Roman" w:eastAsia="Palatino Linotype" w:hAnsi="Times New Roman" w:cs="Times New Roman"/>
        </w:rPr>
        <w:t>2. Цель и задача</w:t>
      </w:r>
    </w:p>
    <w:p w:rsidR="00922DAF" w:rsidRPr="00922DAF" w:rsidRDefault="00922DAF" w:rsidP="00922DAF">
      <w:pPr>
        <w:tabs>
          <w:tab w:val="left" w:pos="610"/>
        </w:tabs>
        <w:spacing w:after="626" w:line="180" w:lineRule="exact"/>
        <w:ind w:left="3799"/>
        <w:contextualSpacing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after="183" w:line="259" w:lineRule="exact"/>
        <w:ind w:right="640" w:firstLine="26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Целью Программы является сохранение и развитие малых деревень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Шепчул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и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Иничул</w:t>
      </w:r>
      <w:proofErr w:type="spellEnd"/>
      <w:r w:rsidR="00341D8D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Большесейского сельсовета Таштыпского района и создание комфортных условий проживания в них населения.</w:t>
      </w:r>
    </w:p>
    <w:p w:rsidR="00922DAF" w:rsidRPr="00922DAF" w:rsidRDefault="00922DAF" w:rsidP="00922DAF">
      <w:pPr>
        <w:spacing w:after="150" w:line="180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В рамках программы для достижения цели необходимо решать следующие задачи: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596"/>
        </w:tabs>
        <w:spacing w:line="254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Создание для развития фермерско – крестьянских хозяйств;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6"/>
        </w:tabs>
        <w:spacing w:line="254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Создание условий для развития малого и среднего предпринимательства;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6"/>
        </w:tabs>
        <w:spacing w:line="254" w:lineRule="exact"/>
        <w:ind w:left="600" w:right="64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Содействие достойного условия проживания населения в малых деревнях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Шепчул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и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Иничул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>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10"/>
        </w:tabs>
        <w:spacing w:line="254" w:lineRule="exact"/>
        <w:ind w:left="600" w:right="64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Создание условий для досуга населения и приобщения жителей к культурному, творческому развитию и приобщение к ремеслам;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1"/>
        </w:tabs>
        <w:spacing w:line="254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Организация и осуществление мероприятий по работе с детьми и молодежью;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6"/>
        </w:tabs>
        <w:spacing w:after="1089" w:line="254" w:lineRule="exact"/>
        <w:ind w:left="600" w:right="640" w:hanging="340"/>
        <w:jc w:val="both"/>
        <w:rPr>
          <w:rFonts w:ascii="Times New Roman" w:eastAsia="Palatino Linotype" w:hAnsi="Times New Roman" w:cs="Times New Roman"/>
          <w:b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Полноценное обслуживание населения услугами торговли, социально-значимыми услугами, а также социального и медицинского обслуживания.</w:t>
      </w: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ind w:firstLine="680"/>
        <w:jc w:val="center"/>
        <w:rPr>
          <w:rFonts w:ascii="Times New Roman" w:eastAsia="Palatino Linotype" w:hAnsi="Times New Roman" w:cs="Times New Roman"/>
          <w:b/>
          <w:spacing w:val="10"/>
        </w:rPr>
        <w:sectPr w:rsidR="00922DAF" w:rsidRPr="00922DAF" w:rsidSect="000B60C3">
          <w:pgSz w:w="11905" w:h="16837" w:code="9"/>
          <w:pgMar w:top="392" w:right="851" w:bottom="993" w:left="1418" w:header="0" w:footer="6" w:gutter="0"/>
          <w:cols w:space="720"/>
          <w:noEndnote/>
          <w:docGrid w:linePitch="360"/>
        </w:sectPr>
      </w:pPr>
    </w:p>
    <w:p w:rsidR="00922DAF" w:rsidRPr="00922DAF" w:rsidRDefault="00922DAF" w:rsidP="00922DAF">
      <w:pPr>
        <w:tabs>
          <w:tab w:val="left" w:pos="606"/>
        </w:tabs>
        <w:ind w:firstLine="680"/>
        <w:jc w:val="center"/>
        <w:rPr>
          <w:rFonts w:ascii="Times New Roman" w:eastAsia="Palatino Linotype" w:hAnsi="Times New Roman" w:cs="Times New Roman"/>
          <w:b/>
          <w:spacing w:val="10"/>
        </w:rPr>
      </w:pPr>
      <w:r w:rsidRPr="00922DAF">
        <w:rPr>
          <w:rFonts w:ascii="Times New Roman" w:eastAsia="Palatino Linotype" w:hAnsi="Times New Roman" w:cs="Times New Roman"/>
          <w:b/>
          <w:spacing w:val="10"/>
        </w:rPr>
        <w:lastRenderedPageBreak/>
        <w:t>. Перечень программных мероприятий</w:t>
      </w:r>
    </w:p>
    <w:p w:rsidR="00922DAF" w:rsidRPr="00922DAF" w:rsidRDefault="00922DAF" w:rsidP="00922DAF">
      <w:pPr>
        <w:tabs>
          <w:tab w:val="left" w:pos="606"/>
        </w:tabs>
        <w:ind w:firstLine="680"/>
        <w:jc w:val="center"/>
        <w:rPr>
          <w:rFonts w:ascii="Times New Roman" w:eastAsia="Palatino Linotype" w:hAnsi="Times New Roman" w:cs="Times New Roman"/>
          <w:b/>
          <w:spacing w:val="10"/>
        </w:rPr>
      </w:pPr>
    </w:p>
    <w:tbl>
      <w:tblPr>
        <w:tblStyle w:val="af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993"/>
        <w:gridCol w:w="992"/>
        <w:gridCol w:w="850"/>
        <w:gridCol w:w="993"/>
        <w:gridCol w:w="850"/>
        <w:gridCol w:w="851"/>
        <w:gridCol w:w="992"/>
        <w:gridCol w:w="992"/>
        <w:gridCol w:w="992"/>
        <w:gridCol w:w="851"/>
        <w:gridCol w:w="850"/>
        <w:gridCol w:w="993"/>
        <w:gridCol w:w="1417"/>
      </w:tblGrid>
      <w:tr w:rsidR="00341D8D" w:rsidRPr="00922DAF" w:rsidTr="0039530E">
        <w:tc>
          <w:tcPr>
            <w:tcW w:w="2552" w:type="dxa"/>
            <w:vMerge w:val="restart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9" w:type="dxa"/>
            <w:gridSpan w:val="12"/>
          </w:tcPr>
          <w:p w:rsidR="00341D8D" w:rsidRPr="00922DAF" w:rsidRDefault="00341D8D" w:rsidP="00341D8D">
            <w:pPr>
              <w:ind w:right="23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финансовых средств, тыс. рублей</w:t>
            </w:r>
          </w:p>
        </w:tc>
        <w:tc>
          <w:tcPr>
            <w:tcW w:w="1417" w:type="dxa"/>
            <w:vMerge w:val="restart"/>
          </w:tcPr>
          <w:p w:rsidR="00341D8D" w:rsidRPr="00922DAF" w:rsidRDefault="00341D8D" w:rsidP="00341D8D">
            <w:pPr>
              <w:ind w:right="23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1D8D" w:rsidRPr="00922DAF" w:rsidTr="0039530E">
        <w:trPr>
          <w:trHeight w:val="336"/>
        </w:trPr>
        <w:tc>
          <w:tcPr>
            <w:tcW w:w="2552" w:type="dxa"/>
            <w:vMerge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199" w:type="dxa"/>
            <w:gridSpan w:val="12"/>
          </w:tcPr>
          <w:p w:rsidR="00341D8D" w:rsidRPr="00922DAF" w:rsidRDefault="00341D8D" w:rsidP="0034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417" w:type="dxa"/>
            <w:vMerge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D8D" w:rsidRPr="00922DAF" w:rsidTr="0039530E">
        <w:tc>
          <w:tcPr>
            <w:tcW w:w="2552" w:type="dxa"/>
            <w:vMerge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</w:tcPr>
          <w:p w:rsidR="00341D8D" w:rsidRPr="00922DAF" w:rsidRDefault="00341D8D" w:rsidP="00011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01" w:type="dxa"/>
            <w:gridSpan w:val="2"/>
          </w:tcPr>
          <w:p w:rsidR="00341D8D" w:rsidRPr="00922DAF" w:rsidRDefault="00341D8D" w:rsidP="00011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984" w:type="dxa"/>
            <w:gridSpan w:val="2"/>
          </w:tcPr>
          <w:p w:rsidR="00341D8D" w:rsidRPr="00922DAF" w:rsidRDefault="00341D8D" w:rsidP="0034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</w:tcPr>
          <w:p w:rsidR="00341D8D" w:rsidRPr="00922DAF" w:rsidRDefault="00341D8D" w:rsidP="0034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</w:tcPr>
          <w:p w:rsidR="00341D8D" w:rsidRPr="00922DAF" w:rsidRDefault="00341D8D" w:rsidP="0034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30E" w:rsidRPr="00922DAF" w:rsidTr="0039530E">
        <w:trPr>
          <w:trHeight w:val="982"/>
        </w:trPr>
        <w:tc>
          <w:tcPr>
            <w:tcW w:w="2552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</w:tcPr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992" w:type="dxa"/>
          </w:tcPr>
          <w:p w:rsidR="00341D8D" w:rsidRPr="00922DAF" w:rsidRDefault="00341D8D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1D8D" w:rsidRPr="00922DAF" w:rsidRDefault="00341D8D" w:rsidP="00341D8D">
            <w:pPr>
              <w:ind w:left="-316" w:firstLine="3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992" w:type="dxa"/>
          </w:tcPr>
          <w:p w:rsidR="00341D8D" w:rsidRPr="00922DAF" w:rsidRDefault="00341D8D" w:rsidP="00B067D4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341D8D" w:rsidRPr="00922DAF" w:rsidRDefault="00341D8D" w:rsidP="00B067D4">
            <w:pPr>
              <w:ind w:left="-316" w:firstLine="3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850" w:type="dxa"/>
          </w:tcPr>
          <w:p w:rsidR="00341D8D" w:rsidRPr="00922DAF" w:rsidRDefault="00341D8D" w:rsidP="00B067D4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</w:tcPr>
          <w:p w:rsidR="00341D8D" w:rsidRPr="00922DAF" w:rsidRDefault="00341D8D" w:rsidP="00B067D4">
            <w:pPr>
              <w:ind w:left="-316" w:firstLine="3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417" w:type="dxa"/>
          </w:tcPr>
          <w:p w:rsidR="00341D8D" w:rsidRPr="00922DAF" w:rsidRDefault="00341D8D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1D8D" w:rsidRPr="00922DAF" w:rsidTr="0039530E">
        <w:tc>
          <w:tcPr>
            <w:tcW w:w="2552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41D8D" w:rsidRPr="00922DAF" w:rsidRDefault="00341D8D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D8D" w:rsidRPr="00922DAF" w:rsidRDefault="00341D8D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9530E" w:rsidRPr="00922DAF" w:rsidTr="0039530E">
        <w:trPr>
          <w:trHeight w:val="331"/>
        </w:trPr>
        <w:tc>
          <w:tcPr>
            <w:tcW w:w="2552" w:type="dxa"/>
          </w:tcPr>
          <w:p w:rsidR="00341D8D" w:rsidRPr="00922DAF" w:rsidRDefault="00341D8D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Строительства моста</w:t>
            </w: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30E" w:rsidRPr="00922DAF" w:rsidTr="00F23388">
        <w:trPr>
          <w:trHeight w:val="1825"/>
        </w:trPr>
        <w:tc>
          <w:tcPr>
            <w:tcW w:w="2552" w:type="dxa"/>
          </w:tcPr>
          <w:p w:rsidR="00341D8D" w:rsidRPr="00922DAF" w:rsidRDefault="00341D8D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Благоустройство</w:t>
            </w:r>
          </w:p>
          <w:p w:rsidR="00341D8D" w:rsidRPr="00922DAF" w:rsidRDefault="00341D8D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территории;</w:t>
            </w:r>
          </w:p>
          <w:p w:rsidR="00341D8D" w:rsidRPr="00922DAF" w:rsidRDefault="00341D8D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Гравийная отсыпка </w:t>
            </w:r>
            <w:proofErr w:type="spellStart"/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улиц</w:t>
            </w:r>
            <w:proofErr w:type="gramStart"/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:д</w:t>
            </w:r>
            <w:proofErr w:type="spellEnd"/>
            <w:proofErr w:type="gramEnd"/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. </w:t>
            </w:r>
            <w:proofErr w:type="spellStart"/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Шепчул</w:t>
            </w:r>
            <w:proofErr w:type="spellEnd"/>
          </w:p>
          <w:p w:rsidR="00341D8D" w:rsidRPr="00922DAF" w:rsidRDefault="00341D8D" w:rsidP="00F23388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(ул. Таежная-</w:t>
            </w:r>
            <w:r w:rsidR="00F23388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238м), </w:t>
            </w:r>
            <w:proofErr w:type="spellStart"/>
            <w:r w:rsidR="00F23388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д</w:t>
            </w:r>
            <w:proofErr w:type="gramStart"/>
            <w:r w:rsidR="00F23388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.И</w:t>
            </w:r>
            <w:proofErr w:type="gramEnd"/>
            <w:r w:rsidR="00F23388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ничул</w:t>
            </w:r>
            <w:proofErr w:type="spellEnd"/>
            <w:r w:rsidR="00F23388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(ул.Речная-350м)</w:t>
            </w:r>
          </w:p>
          <w:p w:rsidR="00341D8D" w:rsidRPr="00922DAF" w:rsidRDefault="00341D8D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BB30A4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41D8D" w:rsidRPr="00922DAF" w:rsidRDefault="00F57F68" w:rsidP="00F5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341D8D" w:rsidRPr="00922DAF" w:rsidRDefault="00341D8D" w:rsidP="00F5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F57F68" w:rsidP="00F5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341D8D" w:rsidRPr="00922DAF" w:rsidRDefault="00341D8D" w:rsidP="00F5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F57F68" w:rsidP="00F5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Большесейского сельсовета</w:t>
            </w:r>
          </w:p>
        </w:tc>
      </w:tr>
      <w:tr w:rsidR="0039530E" w:rsidRPr="00922DAF" w:rsidTr="00F23388">
        <w:trPr>
          <w:trHeight w:val="2010"/>
        </w:trPr>
        <w:tc>
          <w:tcPr>
            <w:tcW w:w="2552" w:type="dxa"/>
          </w:tcPr>
          <w:p w:rsidR="00341D8D" w:rsidRPr="00922DAF" w:rsidRDefault="00341D8D" w:rsidP="00922DAF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Организация и проведение спортивных соревнований, и организация спортивно – массовой работы и пропаганды здорового образа жизни</w:t>
            </w: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Раз в полугодие</w:t>
            </w:r>
          </w:p>
        </w:tc>
        <w:tc>
          <w:tcPr>
            <w:tcW w:w="992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Раз в полугодие</w:t>
            </w: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8D" w:rsidRPr="00922DAF" w:rsidRDefault="00341D8D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Раз в полугодие</w:t>
            </w:r>
          </w:p>
        </w:tc>
        <w:tc>
          <w:tcPr>
            <w:tcW w:w="851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Большесейского сельсовета, 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совет молодежи, МБУ «Большесейский СДК»</w:t>
            </w:r>
          </w:p>
        </w:tc>
      </w:tr>
      <w:tr w:rsidR="0039530E" w:rsidRPr="00922DAF" w:rsidTr="0039530E">
        <w:trPr>
          <w:trHeight w:val="425"/>
        </w:trPr>
        <w:tc>
          <w:tcPr>
            <w:tcW w:w="2552" w:type="dxa"/>
          </w:tcPr>
          <w:p w:rsidR="00341D8D" w:rsidRPr="00922DAF" w:rsidRDefault="00341D8D" w:rsidP="00922DAF">
            <w:pPr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  <w:t xml:space="preserve">создание условий для развития малого и среднего предпринимательства </w:t>
            </w:r>
          </w:p>
          <w:p w:rsidR="00341D8D" w:rsidRPr="00922DAF" w:rsidRDefault="00341D8D" w:rsidP="00922DAF">
            <w:pPr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  <w:t xml:space="preserve"> ( возмещение расходов на организацию нестационарной торговли в малых и отдаленных селах)</w:t>
            </w: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Большесейского сельсовета</w:t>
            </w:r>
          </w:p>
        </w:tc>
      </w:tr>
      <w:tr w:rsidR="0039530E" w:rsidRPr="00922DAF" w:rsidTr="0039530E">
        <w:trPr>
          <w:trHeight w:val="425"/>
        </w:trPr>
        <w:tc>
          <w:tcPr>
            <w:tcW w:w="2552" w:type="dxa"/>
          </w:tcPr>
          <w:p w:rsidR="00341D8D" w:rsidRPr="00922DAF" w:rsidRDefault="00341D8D" w:rsidP="000113DD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Оформление паспортов 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скважин </w:t>
            </w:r>
            <w:proofErr w:type="spellStart"/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д</w:t>
            </w:r>
            <w:proofErr w:type="gramStart"/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.И</w:t>
            </w:r>
            <w:proofErr w:type="gramEnd"/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нчуль</w:t>
            </w:r>
            <w:proofErr w:type="spellEnd"/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Большесейского сельсовета</w:t>
            </w:r>
          </w:p>
        </w:tc>
      </w:tr>
      <w:tr w:rsidR="0039530E" w:rsidRPr="00922DAF" w:rsidTr="0039530E">
        <w:trPr>
          <w:trHeight w:val="425"/>
        </w:trPr>
        <w:tc>
          <w:tcPr>
            <w:tcW w:w="2552" w:type="dxa"/>
          </w:tcPr>
          <w:p w:rsidR="00341D8D" w:rsidRPr="00922DAF" w:rsidRDefault="00341D8D" w:rsidP="00922DAF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lastRenderedPageBreak/>
              <w:t xml:space="preserve">Оформление паспортов 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скважин д. </w:t>
            </w:r>
            <w:proofErr w:type="spellStart"/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Шепчул</w:t>
            </w:r>
            <w:proofErr w:type="spellEnd"/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Администрация Большесейского сельсовета</w:t>
            </w:r>
          </w:p>
        </w:tc>
      </w:tr>
      <w:tr w:rsidR="0039530E" w:rsidRPr="00922DAF" w:rsidTr="0039530E">
        <w:trPr>
          <w:trHeight w:val="842"/>
        </w:trPr>
        <w:tc>
          <w:tcPr>
            <w:tcW w:w="2552" w:type="dxa"/>
          </w:tcPr>
          <w:p w:rsidR="00341D8D" w:rsidRPr="00922DAF" w:rsidRDefault="00341D8D" w:rsidP="00922DAF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41D8D" w:rsidRPr="00922DAF" w:rsidRDefault="00BB30A4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</w:tcPr>
          <w:p w:rsidR="00341D8D" w:rsidRPr="00922DAF" w:rsidRDefault="00341D8D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D8D" w:rsidRPr="00922DAF" w:rsidRDefault="00341D8D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BB30A4" w:rsidP="00BB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341D8D" w:rsidRPr="00922DAF" w:rsidRDefault="00341D8D" w:rsidP="00BB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D8D" w:rsidRPr="00922DAF" w:rsidRDefault="00BB30A4" w:rsidP="00BB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341D8D" w:rsidRPr="00922DAF" w:rsidRDefault="00341D8D" w:rsidP="00BB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8D" w:rsidRPr="00922DAF" w:rsidRDefault="00BB30A4" w:rsidP="00BB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D8D" w:rsidRPr="00922DAF" w:rsidRDefault="00341D8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2DAF" w:rsidRPr="00922DAF" w:rsidRDefault="00922DAF" w:rsidP="00922DAF">
      <w:pPr>
        <w:spacing w:line="180" w:lineRule="exact"/>
        <w:ind w:firstLine="709"/>
        <w:jc w:val="center"/>
        <w:outlineLvl w:val="3"/>
        <w:rPr>
          <w:rFonts w:ascii="Times New Roman" w:eastAsia="Palatino Linotype" w:hAnsi="Times New Roman" w:cs="Times New Roman"/>
          <w:b/>
          <w:bCs/>
        </w:rPr>
        <w:sectPr w:rsidR="00922DAF" w:rsidRPr="00922DAF" w:rsidSect="00F23388">
          <w:pgSz w:w="16837" w:h="11905" w:orient="landscape" w:code="9"/>
          <w:pgMar w:top="709" w:right="1134" w:bottom="851" w:left="993" w:header="0" w:footer="6" w:gutter="0"/>
          <w:cols w:space="720"/>
          <w:noEndnote/>
          <w:docGrid w:linePitch="360"/>
        </w:sectPr>
      </w:pPr>
      <w:bookmarkStart w:id="3" w:name="bookmark4"/>
    </w:p>
    <w:p w:rsidR="00922DAF" w:rsidRPr="00922DAF" w:rsidRDefault="00922DAF" w:rsidP="00922DAF">
      <w:pPr>
        <w:spacing w:line="180" w:lineRule="exact"/>
        <w:ind w:firstLine="709"/>
        <w:jc w:val="center"/>
        <w:outlineLvl w:val="3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lastRenderedPageBreak/>
        <w:t>4. Обоснование ресурсного обеспечения</w:t>
      </w:r>
      <w:bookmarkEnd w:id="3"/>
    </w:p>
    <w:p w:rsidR="00922DAF" w:rsidRPr="00922DAF" w:rsidRDefault="00922DAF" w:rsidP="00922DAF">
      <w:pPr>
        <w:spacing w:line="180" w:lineRule="exact"/>
        <w:ind w:firstLine="709"/>
        <w:jc w:val="both"/>
        <w:outlineLvl w:val="3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Для реализации программных мероприятий запланировано финансирование в общем объеме </w:t>
      </w:r>
      <w:r w:rsidR="00BB30A4">
        <w:rPr>
          <w:rFonts w:ascii="Times New Roman" w:eastAsia="Palatino Linotype" w:hAnsi="Times New Roman" w:cs="Times New Roman"/>
          <w:spacing w:val="10"/>
        </w:rPr>
        <w:t>15,0 тысяч рублей</w:t>
      </w:r>
      <w:r w:rsidRPr="00922DAF">
        <w:rPr>
          <w:rFonts w:ascii="Times New Roman" w:eastAsia="Palatino Linotype" w:hAnsi="Times New Roman" w:cs="Times New Roman"/>
          <w:spacing w:val="10"/>
        </w:rPr>
        <w:t>, в том числе по годам: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39530E" w:rsidRDefault="0039530E" w:rsidP="0039530E">
      <w:pPr>
        <w:tabs>
          <w:tab w:val="left" w:pos="743"/>
        </w:tabs>
        <w:jc w:val="both"/>
        <w:rPr>
          <w:rFonts w:ascii="Times New Roman" w:eastAsia="Palatino Linotype" w:hAnsi="Times New Roman" w:cs="Times New Roman"/>
          <w:spacing w:val="10"/>
        </w:rPr>
      </w:pPr>
      <w:r w:rsidRPr="0039530E">
        <w:rPr>
          <w:rFonts w:ascii="Times New Roman" w:eastAsia="Palatino Linotype" w:hAnsi="Times New Roman" w:cs="Times New Roman"/>
          <w:spacing w:val="10"/>
        </w:rPr>
        <w:t>2020</w:t>
      </w:r>
      <w:r w:rsidR="00F92F56" w:rsidRPr="0039530E">
        <w:rPr>
          <w:rFonts w:ascii="Times New Roman" w:eastAsia="Palatino Linotype" w:hAnsi="Times New Roman" w:cs="Times New Roman"/>
          <w:spacing w:val="10"/>
        </w:rPr>
        <w:t>г</w:t>
      </w:r>
      <w:r w:rsidR="00922DAF" w:rsidRPr="0039530E">
        <w:rPr>
          <w:rFonts w:ascii="Times New Roman" w:eastAsia="Palatino Linotype" w:hAnsi="Times New Roman" w:cs="Times New Roman"/>
          <w:spacing w:val="10"/>
        </w:rPr>
        <w:t>од</w:t>
      </w:r>
      <w:r w:rsidR="00F92F56" w:rsidRPr="0039530E">
        <w:rPr>
          <w:rFonts w:ascii="Times New Roman" w:eastAsia="Palatino Linotype" w:hAnsi="Times New Roman" w:cs="Times New Roman"/>
          <w:spacing w:val="10"/>
        </w:rPr>
        <w:t xml:space="preserve"> –</w:t>
      </w:r>
    </w:p>
    <w:p w:rsidR="00922DAF" w:rsidRPr="0039530E" w:rsidRDefault="0039530E" w:rsidP="0039530E">
      <w:pPr>
        <w:tabs>
          <w:tab w:val="left" w:pos="738"/>
        </w:tabs>
        <w:jc w:val="both"/>
        <w:rPr>
          <w:rFonts w:ascii="Times New Roman" w:eastAsia="Palatino Linotype" w:hAnsi="Times New Roman" w:cs="Times New Roman"/>
          <w:spacing w:val="10"/>
        </w:rPr>
      </w:pPr>
      <w:r w:rsidRPr="0039530E">
        <w:rPr>
          <w:rFonts w:ascii="Times New Roman" w:eastAsia="Palatino Linotype" w:hAnsi="Times New Roman" w:cs="Times New Roman"/>
          <w:spacing w:val="10"/>
        </w:rPr>
        <w:t>2021</w:t>
      </w:r>
      <w:r w:rsidR="00922DAF" w:rsidRPr="0039530E">
        <w:rPr>
          <w:rFonts w:ascii="Times New Roman" w:eastAsia="Palatino Linotype" w:hAnsi="Times New Roman" w:cs="Times New Roman"/>
          <w:spacing w:val="10"/>
        </w:rPr>
        <w:t>год-</w:t>
      </w:r>
    </w:p>
    <w:p w:rsidR="00922DAF" w:rsidRDefault="0039530E" w:rsidP="0039530E">
      <w:pPr>
        <w:tabs>
          <w:tab w:val="left" w:pos="738"/>
        </w:tabs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2022</w:t>
      </w:r>
      <w:r w:rsidR="00086345">
        <w:rPr>
          <w:rFonts w:ascii="Times New Roman" w:eastAsia="Palatino Linotype" w:hAnsi="Times New Roman" w:cs="Times New Roman"/>
          <w:spacing w:val="10"/>
        </w:rPr>
        <w:t xml:space="preserve"> год-</w:t>
      </w:r>
    </w:p>
    <w:p w:rsidR="0039530E" w:rsidRDefault="0039530E" w:rsidP="0039530E">
      <w:pPr>
        <w:tabs>
          <w:tab w:val="left" w:pos="738"/>
        </w:tabs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2023 год</w:t>
      </w:r>
      <w:r w:rsidR="00BB30A4">
        <w:rPr>
          <w:rFonts w:ascii="Times New Roman" w:eastAsia="Palatino Linotype" w:hAnsi="Times New Roman" w:cs="Times New Roman"/>
          <w:spacing w:val="10"/>
        </w:rPr>
        <w:t>-5,0</w:t>
      </w:r>
      <w:r w:rsidR="00BB30A4" w:rsidRPr="00BB30A4">
        <w:rPr>
          <w:rFonts w:ascii="Times New Roman" w:eastAsia="Palatino Linotype" w:hAnsi="Times New Roman" w:cs="Times New Roman"/>
          <w:spacing w:val="10"/>
        </w:rPr>
        <w:t xml:space="preserve"> </w:t>
      </w:r>
      <w:r w:rsidR="00BB30A4" w:rsidRPr="00922DAF">
        <w:rPr>
          <w:rFonts w:ascii="Times New Roman" w:eastAsia="Palatino Linotype" w:hAnsi="Times New Roman" w:cs="Times New Roman"/>
          <w:spacing w:val="10"/>
        </w:rPr>
        <w:t>тысяч рублей</w:t>
      </w:r>
    </w:p>
    <w:p w:rsidR="00BB30A4" w:rsidRDefault="0039530E" w:rsidP="0039530E">
      <w:pPr>
        <w:tabs>
          <w:tab w:val="left" w:pos="738"/>
        </w:tabs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2024 год</w:t>
      </w:r>
      <w:r w:rsidR="00BB30A4">
        <w:rPr>
          <w:rFonts w:ascii="Times New Roman" w:eastAsia="Palatino Linotype" w:hAnsi="Times New Roman" w:cs="Times New Roman"/>
          <w:spacing w:val="10"/>
        </w:rPr>
        <w:t>-5,0</w:t>
      </w:r>
      <w:r w:rsidR="00BB30A4" w:rsidRPr="00BB30A4">
        <w:rPr>
          <w:rFonts w:ascii="Times New Roman" w:eastAsia="Palatino Linotype" w:hAnsi="Times New Roman" w:cs="Times New Roman"/>
          <w:spacing w:val="10"/>
        </w:rPr>
        <w:t xml:space="preserve"> </w:t>
      </w:r>
      <w:r w:rsidR="00BB30A4" w:rsidRPr="00922DAF">
        <w:rPr>
          <w:rFonts w:ascii="Times New Roman" w:eastAsia="Palatino Linotype" w:hAnsi="Times New Roman" w:cs="Times New Roman"/>
          <w:spacing w:val="10"/>
        </w:rPr>
        <w:t>тысяч рублей</w:t>
      </w:r>
      <w:r w:rsidR="00BB30A4">
        <w:rPr>
          <w:rFonts w:ascii="Times New Roman" w:eastAsia="Palatino Linotype" w:hAnsi="Times New Roman" w:cs="Times New Roman"/>
          <w:spacing w:val="10"/>
        </w:rPr>
        <w:t xml:space="preserve"> </w:t>
      </w:r>
    </w:p>
    <w:p w:rsidR="0039530E" w:rsidRDefault="0039530E" w:rsidP="0039530E">
      <w:pPr>
        <w:tabs>
          <w:tab w:val="left" w:pos="738"/>
        </w:tabs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2025 год</w:t>
      </w:r>
      <w:r w:rsidR="00BB30A4">
        <w:rPr>
          <w:rFonts w:ascii="Times New Roman" w:eastAsia="Palatino Linotype" w:hAnsi="Times New Roman" w:cs="Times New Roman"/>
          <w:spacing w:val="10"/>
        </w:rPr>
        <w:t>-5,0</w:t>
      </w:r>
      <w:r w:rsidR="00BB30A4" w:rsidRPr="00BB30A4">
        <w:rPr>
          <w:rFonts w:ascii="Times New Roman" w:eastAsia="Palatino Linotype" w:hAnsi="Times New Roman" w:cs="Times New Roman"/>
          <w:spacing w:val="10"/>
        </w:rPr>
        <w:t xml:space="preserve"> </w:t>
      </w:r>
      <w:r w:rsidR="00BB30A4" w:rsidRPr="00922DAF">
        <w:rPr>
          <w:rFonts w:ascii="Times New Roman" w:eastAsia="Palatino Linotype" w:hAnsi="Times New Roman" w:cs="Times New Roman"/>
          <w:spacing w:val="10"/>
        </w:rPr>
        <w:t>тысяч рублей</w:t>
      </w:r>
    </w:p>
    <w:p w:rsidR="00BB30A4" w:rsidRPr="0039530E" w:rsidRDefault="00BB30A4" w:rsidP="0039530E">
      <w:pPr>
        <w:tabs>
          <w:tab w:val="left" w:pos="738"/>
        </w:tabs>
        <w:jc w:val="both"/>
        <w:rPr>
          <w:rFonts w:ascii="Times New Roman" w:eastAsia="Palatino Linotype" w:hAnsi="Times New Roman" w:cs="Times New Roman"/>
          <w:spacing w:val="10"/>
        </w:rPr>
      </w:pPr>
      <w:bookmarkStart w:id="4" w:name="_GoBack"/>
      <w:bookmarkEnd w:id="4"/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В рамках программы предусматривается участие средств из районного и республиканского бюджетов.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line="264" w:lineRule="exact"/>
        <w:ind w:firstLine="709"/>
        <w:jc w:val="center"/>
        <w:outlineLvl w:val="3"/>
        <w:rPr>
          <w:rFonts w:ascii="Times New Roman" w:eastAsia="Palatino Linotype" w:hAnsi="Times New Roman" w:cs="Times New Roman"/>
          <w:b/>
          <w:bCs/>
        </w:rPr>
      </w:pPr>
      <w:bookmarkStart w:id="5" w:name="bookmark5"/>
      <w:r w:rsidRPr="00922DAF">
        <w:rPr>
          <w:rFonts w:ascii="Times New Roman" w:eastAsia="Palatino Linotype" w:hAnsi="Times New Roman" w:cs="Times New Roman"/>
          <w:b/>
          <w:bCs/>
        </w:rPr>
        <w:t>5. Механизм реализации Программы и контроль над ходом ее реализации</w:t>
      </w:r>
      <w:bookmarkEnd w:id="5"/>
    </w:p>
    <w:p w:rsidR="00922DAF" w:rsidRPr="00922DAF" w:rsidRDefault="00922DAF" w:rsidP="00922DAF">
      <w:pPr>
        <w:spacing w:line="264" w:lineRule="exact"/>
        <w:ind w:firstLine="709"/>
        <w:jc w:val="both"/>
        <w:outlineLvl w:val="3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Механизм реализации Программы включает организационные, экономические и правовые меры, направленные на выполнение в полном объеме программных мероприятий, мониторинг и порядок корректировки объемов финансирования и сроков реализации, условия ее досрочного прекращения. Координацию выполнения мероприятий Программы, контроль над реализацией Программы осуществляет Глава Большесейского сельсовета.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line="259" w:lineRule="exact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t>6. Оценка эффективности</w:t>
      </w:r>
    </w:p>
    <w:p w:rsidR="00922DAF" w:rsidRPr="00922DAF" w:rsidRDefault="00922DAF" w:rsidP="00922DAF">
      <w:pPr>
        <w:spacing w:line="180" w:lineRule="exact"/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spacing w:line="180" w:lineRule="exact"/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spacing w:line="254" w:lineRule="exact"/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Оценку эффективности Программы планируется проводить по показателям, характеризующим исполнение мероприятий по созданию условий для сохранения, развития малых деревень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Шепчул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и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Иничул</w:t>
      </w:r>
      <w:proofErr w:type="spellEnd"/>
      <w:r w:rsidR="0039530E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Большесейского сельсовета и создания комфортных условий проживания населения»</w:t>
      </w:r>
    </w:p>
    <w:p w:rsidR="00922DAF" w:rsidRPr="00922DAF" w:rsidRDefault="00922DAF" w:rsidP="00922DAF">
      <w:pPr>
        <w:spacing w:line="259" w:lineRule="exact"/>
        <w:ind w:left="220" w:right="500" w:firstLine="10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after="836" w:line="259" w:lineRule="exact"/>
        <w:ind w:left="220" w:right="1420" w:firstLine="10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Default="00922DAF" w:rsidP="00F57F68">
      <w:pPr>
        <w:pStyle w:val="34"/>
        <w:shd w:val="clear" w:color="auto" w:fill="auto"/>
        <w:spacing w:after="579" w:line="180" w:lineRule="exact"/>
        <w:rPr>
          <w:rStyle w:val="35"/>
          <w:rFonts w:ascii="Times New Roman" w:hAnsi="Times New Roman" w:cs="Times New Roman"/>
          <w:sz w:val="24"/>
          <w:szCs w:val="24"/>
        </w:rPr>
      </w:pPr>
      <w:bookmarkStart w:id="6" w:name="bookmark6"/>
      <w:bookmarkEnd w:id="6"/>
    </w:p>
    <w:sectPr w:rsidR="00922DAF" w:rsidSect="00C75823">
      <w:pgSz w:w="11905" w:h="16837" w:code="9"/>
      <w:pgMar w:top="1134" w:right="851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1E" w:rsidRDefault="00C17B1E">
      <w:r>
        <w:separator/>
      </w:r>
    </w:p>
  </w:endnote>
  <w:endnote w:type="continuationSeparator" w:id="0">
    <w:p w:rsidR="00C17B1E" w:rsidRDefault="00C1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1E" w:rsidRDefault="00C17B1E"/>
  </w:footnote>
  <w:footnote w:type="continuationSeparator" w:id="0">
    <w:p w:rsidR="00C17B1E" w:rsidRDefault="00C17B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AA0"/>
    <w:multiLevelType w:val="multilevel"/>
    <w:tmpl w:val="623E3A2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16ADC"/>
    <w:multiLevelType w:val="hybridMultilevel"/>
    <w:tmpl w:val="459A845E"/>
    <w:lvl w:ilvl="0" w:tplc="99ACD0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3F8E"/>
    <w:multiLevelType w:val="multilevel"/>
    <w:tmpl w:val="498CD318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2014"/>
      <w:numFmt w:val="decimal"/>
      <w:lvlText w:val="%3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F3349"/>
    <w:multiLevelType w:val="multilevel"/>
    <w:tmpl w:val="8430CA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2014"/>
      <w:numFmt w:val="decimal"/>
      <w:lvlText w:val="%3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82449"/>
    <w:multiLevelType w:val="multilevel"/>
    <w:tmpl w:val="8FD0A1E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D3A3F"/>
    <w:multiLevelType w:val="multilevel"/>
    <w:tmpl w:val="A7D6559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BC3EB9"/>
    <w:multiLevelType w:val="multilevel"/>
    <w:tmpl w:val="0A8CDCC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2363C"/>
    <w:multiLevelType w:val="hybridMultilevel"/>
    <w:tmpl w:val="16147452"/>
    <w:lvl w:ilvl="0" w:tplc="0CCE7A8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47CD"/>
    <w:rsid w:val="000113DD"/>
    <w:rsid w:val="000525A2"/>
    <w:rsid w:val="00063686"/>
    <w:rsid w:val="00072D84"/>
    <w:rsid w:val="00080B0A"/>
    <w:rsid w:val="00086345"/>
    <w:rsid w:val="0008756E"/>
    <w:rsid w:val="000B60C3"/>
    <w:rsid w:val="0015099C"/>
    <w:rsid w:val="001B6E43"/>
    <w:rsid w:val="001D2D56"/>
    <w:rsid w:val="001D4BB0"/>
    <w:rsid w:val="0022761E"/>
    <w:rsid w:val="002427A5"/>
    <w:rsid w:val="002D179C"/>
    <w:rsid w:val="002D2979"/>
    <w:rsid w:val="002E0147"/>
    <w:rsid w:val="002F06A1"/>
    <w:rsid w:val="00341D8D"/>
    <w:rsid w:val="00356888"/>
    <w:rsid w:val="0039530E"/>
    <w:rsid w:val="003B6E10"/>
    <w:rsid w:val="00413EE7"/>
    <w:rsid w:val="004330DC"/>
    <w:rsid w:val="004354F6"/>
    <w:rsid w:val="00435D8B"/>
    <w:rsid w:val="00471580"/>
    <w:rsid w:val="00472379"/>
    <w:rsid w:val="004902BC"/>
    <w:rsid w:val="004A2077"/>
    <w:rsid w:val="004A7833"/>
    <w:rsid w:val="004B5450"/>
    <w:rsid w:val="004D39DA"/>
    <w:rsid w:val="004E7384"/>
    <w:rsid w:val="005127C3"/>
    <w:rsid w:val="0051646C"/>
    <w:rsid w:val="005447CD"/>
    <w:rsid w:val="00575A03"/>
    <w:rsid w:val="005D0A5B"/>
    <w:rsid w:val="00641AF9"/>
    <w:rsid w:val="00665503"/>
    <w:rsid w:val="00705D85"/>
    <w:rsid w:val="007160D4"/>
    <w:rsid w:val="007223B0"/>
    <w:rsid w:val="00723294"/>
    <w:rsid w:val="00780F81"/>
    <w:rsid w:val="007825E1"/>
    <w:rsid w:val="007853F2"/>
    <w:rsid w:val="007A54B0"/>
    <w:rsid w:val="007B18EF"/>
    <w:rsid w:val="007B7050"/>
    <w:rsid w:val="007C0A9C"/>
    <w:rsid w:val="007C23E3"/>
    <w:rsid w:val="007D4F14"/>
    <w:rsid w:val="007D7662"/>
    <w:rsid w:val="007E04AB"/>
    <w:rsid w:val="007E6414"/>
    <w:rsid w:val="00821972"/>
    <w:rsid w:val="00823D18"/>
    <w:rsid w:val="008302EE"/>
    <w:rsid w:val="008421B3"/>
    <w:rsid w:val="00844B28"/>
    <w:rsid w:val="00851D67"/>
    <w:rsid w:val="008601DA"/>
    <w:rsid w:val="008859C0"/>
    <w:rsid w:val="008B56B2"/>
    <w:rsid w:val="008E60F1"/>
    <w:rsid w:val="00922DAF"/>
    <w:rsid w:val="009672FB"/>
    <w:rsid w:val="00983AA4"/>
    <w:rsid w:val="009A387E"/>
    <w:rsid w:val="009F2C3A"/>
    <w:rsid w:val="00A21D93"/>
    <w:rsid w:val="00A27E19"/>
    <w:rsid w:val="00A44791"/>
    <w:rsid w:val="00A64F2C"/>
    <w:rsid w:val="00AD628E"/>
    <w:rsid w:val="00AF44E6"/>
    <w:rsid w:val="00B23CEE"/>
    <w:rsid w:val="00B422D7"/>
    <w:rsid w:val="00B515CB"/>
    <w:rsid w:val="00B66382"/>
    <w:rsid w:val="00B93124"/>
    <w:rsid w:val="00B93434"/>
    <w:rsid w:val="00BA4737"/>
    <w:rsid w:val="00BA6B5C"/>
    <w:rsid w:val="00BA6BD0"/>
    <w:rsid w:val="00BB30A4"/>
    <w:rsid w:val="00BD1163"/>
    <w:rsid w:val="00BF24D8"/>
    <w:rsid w:val="00BF5CE7"/>
    <w:rsid w:val="00C17B1E"/>
    <w:rsid w:val="00C40A72"/>
    <w:rsid w:val="00C41F27"/>
    <w:rsid w:val="00C56016"/>
    <w:rsid w:val="00C56F41"/>
    <w:rsid w:val="00C70FB8"/>
    <w:rsid w:val="00C75823"/>
    <w:rsid w:val="00CA7A8B"/>
    <w:rsid w:val="00CE4F21"/>
    <w:rsid w:val="00D06686"/>
    <w:rsid w:val="00D4464C"/>
    <w:rsid w:val="00D60649"/>
    <w:rsid w:val="00D60A6A"/>
    <w:rsid w:val="00D73B5D"/>
    <w:rsid w:val="00D8414B"/>
    <w:rsid w:val="00D91F1F"/>
    <w:rsid w:val="00DD4A82"/>
    <w:rsid w:val="00DE40B0"/>
    <w:rsid w:val="00DF4D8D"/>
    <w:rsid w:val="00E37F72"/>
    <w:rsid w:val="00E5495A"/>
    <w:rsid w:val="00ED0580"/>
    <w:rsid w:val="00F23388"/>
    <w:rsid w:val="00F57F68"/>
    <w:rsid w:val="00F678CC"/>
    <w:rsid w:val="00F72741"/>
    <w:rsid w:val="00F85615"/>
    <w:rsid w:val="00F92F56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0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01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560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49"/>
      <w:szCs w:val="49"/>
    </w:rPr>
  </w:style>
  <w:style w:type="character" w:customStyle="1" w:styleId="11">
    <w:name w:val="Заголовок №1"/>
    <w:basedOn w:val="1"/>
    <w:rsid w:val="00C560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49"/>
      <w:szCs w:val="49"/>
      <w:u w:val="single"/>
    </w:rPr>
  </w:style>
  <w:style w:type="character" w:customStyle="1" w:styleId="2">
    <w:name w:val="Заголовок №2_"/>
    <w:basedOn w:val="a0"/>
    <w:link w:val="20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3">
    <w:name w:val="Заголовок №3_"/>
    <w:basedOn w:val="a0"/>
    <w:link w:val="30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Заголовок №3"/>
    <w:basedOn w:val="3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4">
    <w:name w:val="Основной текст_"/>
    <w:basedOn w:val="a0"/>
    <w:link w:val="32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12">
    <w:name w:val="Основной текст1"/>
    <w:basedOn w:val="a4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33">
    <w:name w:val="Основной текст (3)_"/>
    <w:basedOn w:val="a0"/>
    <w:link w:val="34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">
    <w:name w:val="Основной текст (3)"/>
    <w:basedOn w:val="33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sid w:val="00C56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9pt0pt">
    <w:name w:val="Колонтитул + Palatino Linotype;9 pt;Интервал 0 pt"/>
    <w:basedOn w:val="a5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0pt">
    <w:name w:val="Основной текст + Полужирный;Интервал 0 pt"/>
    <w:basedOn w:val="a4"/>
    <w:rsid w:val="00C560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Подпись к таблице_"/>
    <w:basedOn w:val="a0"/>
    <w:link w:val="a8"/>
    <w:rsid w:val="00C560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latinoLinotype0pt">
    <w:name w:val="Подпись к таблице + Palatino Linotype;Интервал 0 pt"/>
    <w:basedOn w:val="a7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5">
    <w:name w:val="Основной текст (5)_"/>
    <w:basedOn w:val="a0"/>
    <w:link w:val="50"/>
    <w:rsid w:val="00C56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C560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PalatinoLinotype7pt">
    <w:name w:val="Основной текст (6) + Palatino Linotype;7 pt;Полужирный"/>
    <w:basedOn w:val="6"/>
    <w:rsid w:val="00C560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6PalatinoLinotype9pt0pt">
    <w:name w:val="Основной текст (6) + Palatino Linotype;9 pt;Интервал 0 pt"/>
    <w:basedOn w:val="6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7pt0pt">
    <w:name w:val="Основной текст + 7 pt;Полужирный;Интервал 0 pt"/>
    <w:basedOn w:val="a4"/>
    <w:rsid w:val="00C560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">
    <w:name w:val="Заголовок №4_"/>
    <w:basedOn w:val="a0"/>
    <w:link w:val="40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2"/>
    <w:basedOn w:val="a4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  <w:u w:val="single"/>
    </w:rPr>
  </w:style>
  <w:style w:type="paragraph" w:customStyle="1" w:styleId="10">
    <w:name w:val="Заголовок №1"/>
    <w:basedOn w:val="a"/>
    <w:link w:val="1"/>
    <w:rsid w:val="00C56016"/>
    <w:pPr>
      <w:shd w:val="clear" w:color="auto" w:fill="FFFFFF"/>
      <w:spacing w:after="300"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20"/>
      <w:sz w:val="49"/>
      <w:szCs w:val="49"/>
    </w:rPr>
  </w:style>
  <w:style w:type="paragraph" w:customStyle="1" w:styleId="20">
    <w:name w:val="Заголовок №2"/>
    <w:basedOn w:val="a"/>
    <w:link w:val="2"/>
    <w:rsid w:val="00C56016"/>
    <w:pPr>
      <w:shd w:val="clear" w:color="auto" w:fill="FFFFFF"/>
      <w:spacing w:before="300" w:after="3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pacing w:val="20"/>
      <w:sz w:val="26"/>
      <w:szCs w:val="26"/>
    </w:rPr>
  </w:style>
  <w:style w:type="paragraph" w:customStyle="1" w:styleId="30">
    <w:name w:val="Заголовок №3"/>
    <w:basedOn w:val="a"/>
    <w:link w:val="3"/>
    <w:rsid w:val="00C56016"/>
    <w:pPr>
      <w:shd w:val="clear" w:color="auto" w:fill="FFFFFF"/>
      <w:spacing w:before="300" w:after="300" w:line="0" w:lineRule="atLeast"/>
      <w:jc w:val="center"/>
      <w:outlineLvl w:val="2"/>
    </w:pPr>
    <w:rPr>
      <w:rFonts w:ascii="Palatino Linotype" w:eastAsia="Palatino Linotype" w:hAnsi="Palatino Linotype" w:cs="Palatino Linotype"/>
      <w:b/>
      <w:bCs/>
    </w:rPr>
  </w:style>
  <w:style w:type="paragraph" w:customStyle="1" w:styleId="32">
    <w:name w:val="Основной текст3"/>
    <w:basedOn w:val="a"/>
    <w:link w:val="a4"/>
    <w:rsid w:val="00C56016"/>
    <w:pPr>
      <w:shd w:val="clear" w:color="auto" w:fill="FFFFFF"/>
      <w:spacing w:line="0" w:lineRule="atLeast"/>
      <w:ind w:hanging="340"/>
    </w:pPr>
    <w:rPr>
      <w:rFonts w:ascii="Palatino Linotype" w:eastAsia="Palatino Linotype" w:hAnsi="Palatino Linotype" w:cs="Palatino Linotype"/>
      <w:spacing w:val="10"/>
      <w:sz w:val="18"/>
      <w:szCs w:val="18"/>
    </w:rPr>
  </w:style>
  <w:style w:type="paragraph" w:customStyle="1" w:styleId="34">
    <w:name w:val="Основной текст (3)"/>
    <w:basedOn w:val="a"/>
    <w:link w:val="33"/>
    <w:rsid w:val="00C56016"/>
    <w:pPr>
      <w:shd w:val="clear" w:color="auto" w:fill="FFFFFF"/>
      <w:spacing w:after="660" w:line="0" w:lineRule="atLeas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C5601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C5601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50">
    <w:name w:val="Основной текст (5)"/>
    <w:basedOn w:val="a"/>
    <w:link w:val="5"/>
    <w:rsid w:val="00C560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5601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40">
    <w:name w:val="Заголовок №4"/>
    <w:basedOn w:val="a"/>
    <w:link w:val="4"/>
    <w:rsid w:val="00C56016"/>
    <w:pPr>
      <w:shd w:val="clear" w:color="auto" w:fill="FFFFFF"/>
      <w:spacing w:before="420" w:after="300" w:line="0" w:lineRule="atLeast"/>
      <w:ind w:hanging="660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4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B28"/>
    <w:rPr>
      <w:color w:val="000000"/>
    </w:rPr>
  </w:style>
  <w:style w:type="paragraph" w:styleId="ab">
    <w:name w:val="footer"/>
    <w:basedOn w:val="a"/>
    <w:link w:val="ac"/>
    <w:uiPriority w:val="99"/>
    <w:unhideWhenUsed/>
    <w:rsid w:val="00844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4B2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715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1580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rsid w:val="00471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92F56"/>
    <w:pPr>
      <w:ind w:left="720"/>
      <w:contextualSpacing/>
    </w:pPr>
  </w:style>
  <w:style w:type="paragraph" w:styleId="af1">
    <w:name w:val="No Spacing"/>
    <w:qFormat/>
    <w:rsid w:val="00D4464C"/>
    <w:pPr>
      <w:ind w:firstLine="567"/>
      <w:jc w:val="both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78CD-A7E0-40CD-902A-C6784E9F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Большая Сея</cp:lastModifiedBy>
  <cp:revision>24</cp:revision>
  <cp:lastPrinted>2019-11-15T08:35:00Z</cp:lastPrinted>
  <dcterms:created xsi:type="dcterms:W3CDTF">2014-07-23T03:16:00Z</dcterms:created>
  <dcterms:modified xsi:type="dcterms:W3CDTF">2019-11-19T06:00:00Z</dcterms:modified>
</cp:coreProperties>
</file>