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88" w:rsidRPr="003A5607" w:rsidRDefault="00E43588" w:rsidP="00E43588">
      <w:pPr>
        <w:shd w:val="clear" w:color="auto" w:fill="FFFFFF"/>
        <w:spacing w:after="0" w:line="240" w:lineRule="auto"/>
        <w:jc w:val="center"/>
        <w:rPr>
          <w:rFonts w:ascii="Times New Roman" w:hAnsi="Times New Roman" w:cs="Times New Roman"/>
          <w:b/>
          <w:bCs/>
          <w:color w:val="1F282C"/>
          <w:sz w:val="26"/>
          <w:szCs w:val="26"/>
        </w:rPr>
      </w:pPr>
      <w:r w:rsidRPr="003A5607">
        <w:rPr>
          <w:rFonts w:ascii="Times New Roman" w:hAnsi="Times New Roman" w:cs="Times New Roman"/>
          <w:b/>
          <w:bCs/>
          <w:color w:val="1F282C"/>
          <w:sz w:val="26"/>
          <w:szCs w:val="26"/>
        </w:rPr>
        <w:t>Российская Федерация</w:t>
      </w:r>
    </w:p>
    <w:p w:rsidR="00E43588" w:rsidRPr="003A5607" w:rsidRDefault="00E43588" w:rsidP="00E43588">
      <w:pPr>
        <w:shd w:val="clear" w:color="auto" w:fill="FFFFFF"/>
        <w:spacing w:after="0" w:line="240" w:lineRule="auto"/>
        <w:jc w:val="center"/>
        <w:rPr>
          <w:rFonts w:ascii="Times New Roman" w:hAnsi="Times New Roman" w:cs="Times New Roman"/>
          <w:b/>
          <w:bCs/>
          <w:color w:val="1F282C"/>
          <w:sz w:val="26"/>
          <w:szCs w:val="26"/>
        </w:rPr>
      </w:pPr>
      <w:r w:rsidRPr="003A5607">
        <w:rPr>
          <w:rFonts w:ascii="Times New Roman" w:hAnsi="Times New Roman" w:cs="Times New Roman"/>
          <w:b/>
          <w:bCs/>
          <w:color w:val="1F282C"/>
          <w:sz w:val="26"/>
          <w:szCs w:val="26"/>
        </w:rPr>
        <w:t>Республика Хакасия</w:t>
      </w:r>
    </w:p>
    <w:p w:rsidR="00E43588" w:rsidRPr="003A5607" w:rsidRDefault="00E43588" w:rsidP="00E43588">
      <w:pPr>
        <w:shd w:val="clear" w:color="auto" w:fill="FFFFFF"/>
        <w:spacing w:after="0" w:line="240" w:lineRule="auto"/>
        <w:jc w:val="center"/>
        <w:rPr>
          <w:rFonts w:ascii="Times New Roman" w:hAnsi="Times New Roman" w:cs="Times New Roman"/>
          <w:b/>
          <w:bCs/>
          <w:color w:val="1F282C"/>
          <w:sz w:val="26"/>
          <w:szCs w:val="26"/>
        </w:rPr>
      </w:pPr>
      <w:r w:rsidRPr="003A5607">
        <w:rPr>
          <w:rFonts w:ascii="Times New Roman" w:hAnsi="Times New Roman" w:cs="Times New Roman"/>
          <w:b/>
          <w:bCs/>
          <w:color w:val="1F282C"/>
          <w:sz w:val="26"/>
          <w:szCs w:val="26"/>
        </w:rPr>
        <w:t>Таштыпский район</w:t>
      </w:r>
    </w:p>
    <w:p w:rsidR="00E43588" w:rsidRPr="003A5607" w:rsidRDefault="00E43588" w:rsidP="00E43588">
      <w:pPr>
        <w:shd w:val="clear" w:color="auto" w:fill="FFFFFF"/>
        <w:spacing w:after="0" w:line="240" w:lineRule="auto"/>
        <w:jc w:val="center"/>
        <w:rPr>
          <w:rFonts w:ascii="Times New Roman" w:hAnsi="Times New Roman" w:cs="Times New Roman"/>
          <w:b/>
          <w:bCs/>
          <w:color w:val="1F282C"/>
          <w:sz w:val="26"/>
          <w:szCs w:val="26"/>
        </w:rPr>
      </w:pPr>
      <w:r w:rsidRPr="003A5607">
        <w:rPr>
          <w:rFonts w:ascii="Times New Roman" w:hAnsi="Times New Roman" w:cs="Times New Roman"/>
          <w:b/>
          <w:bCs/>
          <w:color w:val="1F282C"/>
          <w:sz w:val="26"/>
          <w:szCs w:val="26"/>
        </w:rPr>
        <w:t>Администрация Большесейского сельсовета</w:t>
      </w:r>
    </w:p>
    <w:p w:rsidR="00E43588" w:rsidRPr="003A5607" w:rsidRDefault="00E43588" w:rsidP="00E43588">
      <w:pPr>
        <w:shd w:val="clear" w:color="auto" w:fill="FFFFFF"/>
        <w:spacing w:after="0" w:line="240" w:lineRule="auto"/>
        <w:jc w:val="center"/>
        <w:rPr>
          <w:rFonts w:ascii="Times New Roman" w:hAnsi="Times New Roman" w:cs="Times New Roman"/>
          <w:b/>
          <w:bCs/>
          <w:color w:val="1F282C"/>
          <w:sz w:val="26"/>
          <w:szCs w:val="26"/>
        </w:rPr>
      </w:pPr>
    </w:p>
    <w:p w:rsidR="00E43588" w:rsidRPr="003A5607" w:rsidRDefault="00E43588" w:rsidP="00E43588">
      <w:pPr>
        <w:shd w:val="clear" w:color="auto" w:fill="FFFFFF"/>
        <w:spacing w:after="0" w:line="240" w:lineRule="auto"/>
        <w:ind w:left="-284"/>
        <w:jc w:val="center"/>
        <w:rPr>
          <w:rFonts w:ascii="Times New Roman" w:hAnsi="Times New Roman" w:cs="Times New Roman"/>
          <w:color w:val="1F282C"/>
          <w:sz w:val="26"/>
          <w:szCs w:val="26"/>
        </w:rPr>
      </w:pPr>
      <w:r w:rsidRPr="003A5607">
        <w:rPr>
          <w:rFonts w:ascii="Times New Roman" w:hAnsi="Times New Roman" w:cs="Times New Roman"/>
          <w:b/>
          <w:bCs/>
          <w:color w:val="1F282C"/>
          <w:sz w:val="26"/>
          <w:szCs w:val="26"/>
        </w:rPr>
        <w:t>ПОСТАНОВЛЕНИЕ</w:t>
      </w:r>
    </w:p>
    <w:p w:rsidR="00E43588" w:rsidRPr="003A5607" w:rsidRDefault="0062646B" w:rsidP="00E43588">
      <w:pPr>
        <w:shd w:val="clear" w:color="auto" w:fill="FFFFFF"/>
        <w:spacing w:before="100" w:beforeAutospacing="1" w:after="96" w:line="240" w:lineRule="auto"/>
        <w:rPr>
          <w:rFonts w:ascii="Times New Roman" w:hAnsi="Times New Roman" w:cs="Times New Roman"/>
          <w:color w:val="1F282C"/>
          <w:sz w:val="26"/>
          <w:szCs w:val="26"/>
        </w:rPr>
      </w:pPr>
      <w:r>
        <w:rPr>
          <w:rFonts w:ascii="Times New Roman" w:hAnsi="Times New Roman" w:cs="Times New Roman"/>
          <w:color w:val="1F282C"/>
          <w:sz w:val="26"/>
          <w:szCs w:val="26"/>
        </w:rPr>
        <w:t>19.11.2021 г</w:t>
      </w:r>
      <w:r w:rsidR="00E43588" w:rsidRPr="003A5607">
        <w:rPr>
          <w:rFonts w:ascii="Times New Roman" w:hAnsi="Times New Roman" w:cs="Times New Roman"/>
          <w:color w:val="1F282C"/>
          <w:sz w:val="26"/>
          <w:szCs w:val="26"/>
        </w:rPr>
        <w:t>.                              с</w:t>
      </w:r>
      <w:proofErr w:type="gramStart"/>
      <w:r w:rsidR="00E43588" w:rsidRPr="003A5607">
        <w:rPr>
          <w:rFonts w:ascii="Times New Roman" w:hAnsi="Times New Roman" w:cs="Times New Roman"/>
          <w:color w:val="1F282C"/>
          <w:sz w:val="26"/>
          <w:szCs w:val="26"/>
        </w:rPr>
        <w:t>.Б</w:t>
      </w:r>
      <w:proofErr w:type="gramEnd"/>
      <w:r w:rsidR="00E43588" w:rsidRPr="003A5607">
        <w:rPr>
          <w:rFonts w:ascii="Times New Roman" w:hAnsi="Times New Roman" w:cs="Times New Roman"/>
          <w:color w:val="1F282C"/>
          <w:sz w:val="26"/>
          <w:szCs w:val="26"/>
        </w:rPr>
        <w:t>ольшая Сея           </w:t>
      </w:r>
      <w:r w:rsidR="0072107D">
        <w:rPr>
          <w:rFonts w:ascii="Times New Roman" w:hAnsi="Times New Roman" w:cs="Times New Roman"/>
          <w:color w:val="1F282C"/>
          <w:sz w:val="26"/>
          <w:szCs w:val="26"/>
        </w:rPr>
        <w:t xml:space="preserve">                      </w:t>
      </w:r>
      <w:r w:rsidR="00502C89">
        <w:rPr>
          <w:rFonts w:ascii="Times New Roman" w:hAnsi="Times New Roman" w:cs="Times New Roman"/>
          <w:color w:val="1F282C"/>
          <w:sz w:val="26"/>
          <w:szCs w:val="26"/>
        </w:rPr>
        <w:t>     </w:t>
      </w:r>
      <w:r w:rsidR="00CE2606">
        <w:rPr>
          <w:rFonts w:ascii="Times New Roman" w:hAnsi="Times New Roman" w:cs="Times New Roman"/>
          <w:color w:val="1F282C"/>
          <w:sz w:val="26"/>
          <w:szCs w:val="26"/>
        </w:rPr>
        <w:t xml:space="preserve">        </w:t>
      </w:r>
      <w:r w:rsidR="00502C89">
        <w:rPr>
          <w:rFonts w:ascii="Times New Roman" w:hAnsi="Times New Roman" w:cs="Times New Roman"/>
          <w:color w:val="1F282C"/>
          <w:sz w:val="26"/>
          <w:szCs w:val="26"/>
        </w:rPr>
        <w:t>    №</w:t>
      </w:r>
      <w:r>
        <w:rPr>
          <w:rFonts w:ascii="Times New Roman" w:hAnsi="Times New Roman" w:cs="Times New Roman"/>
          <w:color w:val="1F282C"/>
          <w:sz w:val="26"/>
          <w:szCs w:val="26"/>
        </w:rPr>
        <w:t xml:space="preserve"> 87</w:t>
      </w:r>
      <w:r w:rsidR="00E43588" w:rsidRPr="003A5607">
        <w:rPr>
          <w:rFonts w:ascii="Times New Roman" w:hAnsi="Times New Roman" w:cs="Times New Roman"/>
          <w:color w:val="1F282C"/>
          <w:sz w:val="26"/>
          <w:szCs w:val="26"/>
        </w:rPr>
        <w:t> </w:t>
      </w:r>
    </w:p>
    <w:p w:rsidR="00E43588" w:rsidRPr="003A5607" w:rsidRDefault="00670073" w:rsidP="0072107D">
      <w:pPr>
        <w:spacing w:after="0" w:line="240" w:lineRule="auto"/>
        <w:ind w:right="4253"/>
        <w:jc w:val="both"/>
        <w:rPr>
          <w:rFonts w:ascii="Times New Roman" w:eastAsia="Times New Roman" w:hAnsi="Times New Roman" w:cs="Times New Roman"/>
          <w:color w:val="000000"/>
          <w:sz w:val="26"/>
          <w:szCs w:val="26"/>
        </w:rPr>
      </w:pPr>
      <w:r>
        <w:rPr>
          <w:rFonts w:ascii="Times New Roman" w:hAnsi="Times New Roman"/>
          <w:sz w:val="26"/>
          <w:szCs w:val="26"/>
        </w:rPr>
        <w:t xml:space="preserve">О внесении изменений в Постановление № 93 от 12.11.2019 г. </w:t>
      </w:r>
      <w:r w:rsidR="00E43588" w:rsidRPr="00856E27">
        <w:rPr>
          <w:rFonts w:ascii="Times New Roman" w:hAnsi="Times New Roman"/>
          <w:sz w:val="26"/>
          <w:szCs w:val="26"/>
        </w:rPr>
        <w:t xml:space="preserve">Об утверждении муниципальной </w:t>
      </w:r>
      <w:hyperlink w:anchor="Par45" w:history="1">
        <w:r w:rsidR="00E43588" w:rsidRPr="00856E27">
          <w:rPr>
            <w:rFonts w:ascii="Times New Roman" w:hAnsi="Times New Roman"/>
            <w:sz w:val="26"/>
            <w:szCs w:val="26"/>
          </w:rPr>
          <w:t>программ</w:t>
        </w:r>
      </w:hyperlink>
      <w:r w:rsidR="00E43588" w:rsidRPr="00856E27">
        <w:rPr>
          <w:rFonts w:ascii="Times New Roman" w:hAnsi="Times New Roman"/>
          <w:sz w:val="26"/>
          <w:szCs w:val="26"/>
        </w:rPr>
        <w:t xml:space="preserve">ы «Комплексная программа модернизации и реформирования жилищно-коммунального хозяйства в </w:t>
      </w:r>
      <w:proofErr w:type="spellStart"/>
      <w:r w:rsidR="00E43588" w:rsidRPr="00856E27">
        <w:rPr>
          <w:rFonts w:ascii="Times New Roman" w:hAnsi="Times New Roman"/>
          <w:sz w:val="26"/>
          <w:szCs w:val="26"/>
        </w:rPr>
        <w:t>Большесейском</w:t>
      </w:r>
      <w:proofErr w:type="spellEnd"/>
      <w:r w:rsidR="00E43588" w:rsidRPr="00856E27">
        <w:rPr>
          <w:rFonts w:ascii="Times New Roman" w:hAnsi="Times New Roman"/>
          <w:sz w:val="26"/>
          <w:szCs w:val="26"/>
        </w:rPr>
        <w:t xml:space="preserve"> сельсовете»</w:t>
      </w:r>
    </w:p>
    <w:p w:rsidR="00573BE5" w:rsidRPr="00B60F3C" w:rsidRDefault="00573BE5" w:rsidP="006620AF">
      <w:pPr>
        <w:spacing w:after="0" w:line="240" w:lineRule="atLeast"/>
        <w:jc w:val="right"/>
        <w:rPr>
          <w:rFonts w:ascii="Times New Roman" w:eastAsia="Times New Roman" w:hAnsi="Times New Roman" w:cs="Times New Roman"/>
          <w:sz w:val="26"/>
          <w:szCs w:val="26"/>
        </w:rPr>
      </w:pPr>
    </w:p>
    <w:p w:rsidR="00670073" w:rsidRDefault="00E43588" w:rsidP="00670073">
      <w:pPr>
        <w:shd w:val="clear" w:color="auto" w:fill="FFFFFF"/>
        <w:spacing w:before="100" w:beforeAutospacing="1" w:after="96"/>
        <w:rPr>
          <w:rFonts w:ascii="Times New Roman" w:hAnsi="Times New Roman"/>
          <w:color w:val="1F282C"/>
          <w:sz w:val="26"/>
          <w:szCs w:val="26"/>
        </w:rPr>
      </w:pPr>
      <w:r w:rsidRPr="00B60F3C">
        <w:rPr>
          <w:rFonts w:ascii="Times New Roman" w:hAnsi="Times New Roman"/>
          <w:sz w:val="26"/>
          <w:szCs w:val="26"/>
        </w:rPr>
        <w:t>           </w:t>
      </w:r>
      <w:r w:rsidR="00670073">
        <w:rPr>
          <w:rFonts w:ascii="Times New Roman" w:hAnsi="Times New Roman"/>
          <w:color w:val="1F282C"/>
          <w:sz w:val="26"/>
          <w:szCs w:val="26"/>
        </w:rPr>
        <w:t xml:space="preserve">В связи с корректировкой объёма финансирования с учетом утвержденных расходов бюджета </w:t>
      </w:r>
      <w:proofErr w:type="spellStart"/>
      <w:r w:rsidR="00670073">
        <w:rPr>
          <w:rFonts w:ascii="Times New Roman" w:hAnsi="Times New Roman"/>
          <w:color w:val="1F282C"/>
          <w:sz w:val="26"/>
          <w:szCs w:val="26"/>
        </w:rPr>
        <w:t>Большесейский</w:t>
      </w:r>
      <w:proofErr w:type="spellEnd"/>
      <w:r w:rsidR="00670073">
        <w:rPr>
          <w:rFonts w:ascii="Times New Roman" w:hAnsi="Times New Roman"/>
          <w:color w:val="1F282C"/>
          <w:sz w:val="26"/>
          <w:szCs w:val="26"/>
        </w:rPr>
        <w:t xml:space="preserve"> сельсовет, руководствуясь ст. 44, 47 Устава муниципального образования </w:t>
      </w:r>
      <w:proofErr w:type="spellStart"/>
      <w:r w:rsidR="00670073">
        <w:rPr>
          <w:rFonts w:ascii="Times New Roman" w:hAnsi="Times New Roman"/>
          <w:color w:val="1F282C"/>
          <w:sz w:val="26"/>
          <w:szCs w:val="26"/>
        </w:rPr>
        <w:t>Большесейский</w:t>
      </w:r>
      <w:proofErr w:type="spellEnd"/>
      <w:r w:rsidR="00670073">
        <w:rPr>
          <w:rFonts w:ascii="Times New Roman" w:hAnsi="Times New Roman"/>
          <w:color w:val="1F282C"/>
          <w:sz w:val="26"/>
          <w:szCs w:val="26"/>
        </w:rPr>
        <w:t xml:space="preserve"> сельсовет, администрация </w:t>
      </w:r>
      <w:proofErr w:type="spellStart"/>
      <w:r w:rsidR="00670073">
        <w:rPr>
          <w:rFonts w:ascii="Times New Roman" w:hAnsi="Times New Roman"/>
          <w:color w:val="1F282C"/>
          <w:sz w:val="26"/>
          <w:szCs w:val="26"/>
        </w:rPr>
        <w:t>Большесе</w:t>
      </w:r>
      <w:r w:rsidR="00670073">
        <w:rPr>
          <w:rFonts w:ascii="Times New Roman" w:hAnsi="Times New Roman"/>
          <w:color w:val="1F282C"/>
          <w:sz w:val="26"/>
          <w:szCs w:val="26"/>
        </w:rPr>
        <w:t>й</w:t>
      </w:r>
      <w:r w:rsidR="00670073">
        <w:rPr>
          <w:rFonts w:ascii="Times New Roman" w:hAnsi="Times New Roman"/>
          <w:color w:val="1F282C"/>
          <w:sz w:val="26"/>
          <w:szCs w:val="26"/>
        </w:rPr>
        <w:t>ского</w:t>
      </w:r>
      <w:proofErr w:type="spellEnd"/>
      <w:r w:rsidR="00670073">
        <w:rPr>
          <w:rFonts w:ascii="Times New Roman" w:hAnsi="Times New Roman"/>
          <w:color w:val="1F282C"/>
          <w:sz w:val="26"/>
          <w:szCs w:val="26"/>
        </w:rPr>
        <w:t xml:space="preserve"> сельсовета. </w:t>
      </w:r>
    </w:p>
    <w:p w:rsidR="00E43588" w:rsidRPr="00B60F3C" w:rsidRDefault="00E43588" w:rsidP="00E43588">
      <w:pPr>
        <w:shd w:val="clear" w:color="auto" w:fill="FFFFFF"/>
        <w:spacing w:after="0" w:line="240" w:lineRule="auto"/>
        <w:jc w:val="both"/>
        <w:rPr>
          <w:rFonts w:ascii="Times New Roman" w:hAnsi="Times New Roman"/>
          <w:sz w:val="26"/>
          <w:szCs w:val="26"/>
        </w:rPr>
      </w:pPr>
      <w:r w:rsidRPr="00B60F3C">
        <w:rPr>
          <w:rFonts w:ascii="Times New Roman" w:hAnsi="Times New Roman"/>
          <w:sz w:val="26"/>
          <w:szCs w:val="26"/>
        </w:rPr>
        <w:t>ПОСТАНОВЛЯЕТ:</w:t>
      </w:r>
    </w:p>
    <w:p w:rsidR="00E43588" w:rsidRPr="00700FD1" w:rsidRDefault="00670073" w:rsidP="00700FD1">
      <w:pPr>
        <w:pStyle w:val="a5"/>
        <w:numPr>
          <w:ilvl w:val="0"/>
          <w:numId w:val="1"/>
        </w:numPr>
        <w:shd w:val="clear" w:color="auto" w:fill="FFFFFF"/>
        <w:spacing w:after="0" w:line="240" w:lineRule="auto"/>
        <w:jc w:val="both"/>
        <w:rPr>
          <w:rFonts w:ascii="Times New Roman" w:hAnsi="Times New Roman"/>
          <w:sz w:val="26"/>
          <w:szCs w:val="26"/>
        </w:rPr>
      </w:pPr>
      <w:r w:rsidRPr="00700FD1">
        <w:rPr>
          <w:rFonts w:ascii="Times New Roman" w:hAnsi="Times New Roman"/>
          <w:sz w:val="26"/>
          <w:szCs w:val="26"/>
          <w:lang w:eastAsia="ar-SA"/>
        </w:rPr>
        <w:t xml:space="preserve">Внести следующие изменения в Постановление № 90 от 12.11.2019 г. </w:t>
      </w:r>
      <w:r w:rsidRPr="00700FD1">
        <w:rPr>
          <w:rFonts w:ascii="Times New Roman" w:hAnsi="Times New Roman"/>
          <w:sz w:val="26"/>
          <w:szCs w:val="26"/>
        </w:rPr>
        <w:t>Об у</w:t>
      </w:r>
      <w:r w:rsidRPr="00700FD1">
        <w:rPr>
          <w:rFonts w:ascii="Times New Roman" w:hAnsi="Times New Roman"/>
          <w:sz w:val="26"/>
          <w:szCs w:val="26"/>
        </w:rPr>
        <w:t>т</w:t>
      </w:r>
      <w:r w:rsidRPr="00700FD1">
        <w:rPr>
          <w:rFonts w:ascii="Times New Roman" w:hAnsi="Times New Roman"/>
          <w:sz w:val="26"/>
          <w:szCs w:val="26"/>
        </w:rPr>
        <w:t>верждении муниципальной программы</w:t>
      </w:r>
      <w:r w:rsidR="00E43588" w:rsidRPr="00700FD1">
        <w:rPr>
          <w:rFonts w:ascii="Times New Roman" w:hAnsi="Times New Roman"/>
          <w:sz w:val="26"/>
          <w:szCs w:val="26"/>
        </w:rPr>
        <w:t xml:space="preserve"> «Комплексная программа модернизации и реформирования жилищно-коммунального хозяйства в </w:t>
      </w:r>
      <w:proofErr w:type="spellStart"/>
      <w:r w:rsidR="00E43588" w:rsidRPr="00700FD1">
        <w:rPr>
          <w:rFonts w:ascii="Times New Roman" w:hAnsi="Times New Roman"/>
          <w:sz w:val="26"/>
          <w:szCs w:val="26"/>
        </w:rPr>
        <w:t>Большесейском</w:t>
      </w:r>
      <w:proofErr w:type="spellEnd"/>
      <w:r w:rsidR="00E43588" w:rsidRPr="00700FD1">
        <w:rPr>
          <w:rFonts w:ascii="Times New Roman" w:hAnsi="Times New Roman"/>
          <w:sz w:val="26"/>
          <w:szCs w:val="26"/>
        </w:rPr>
        <w:t xml:space="preserve"> сельсовете»</w:t>
      </w:r>
    </w:p>
    <w:p w:rsidR="00700FD1" w:rsidRDefault="00700FD1" w:rsidP="00700FD1">
      <w:pPr>
        <w:pStyle w:val="a5"/>
        <w:numPr>
          <w:ilvl w:val="0"/>
          <w:numId w:val="2"/>
        </w:numPr>
        <w:shd w:val="clear" w:color="auto" w:fill="FFFFFF"/>
        <w:spacing w:after="0" w:line="240" w:lineRule="auto"/>
        <w:jc w:val="both"/>
        <w:rPr>
          <w:rFonts w:ascii="Times New Roman" w:hAnsi="Times New Roman"/>
          <w:sz w:val="26"/>
          <w:szCs w:val="26"/>
        </w:rPr>
      </w:pPr>
      <w:r>
        <w:rPr>
          <w:rFonts w:ascii="Times New Roman" w:hAnsi="Times New Roman"/>
          <w:sz w:val="26"/>
          <w:szCs w:val="26"/>
        </w:rPr>
        <w:t xml:space="preserve">Перечень мероприятий </w:t>
      </w:r>
      <w:r w:rsidRPr="00856E27">
        <w:rPr>
          <w:rFonts w:ascii="Times New Roman" w:hAnsi="Times New Roman"/>
          <w:sz w:val="26"/>
          <w:szCs w:val="26"/>
        </w:rPr>
        <w:t xml:space="preserve">муниципальной </w:t>
      </w:r>
      <w:hyperlink w:anchor="Par45" w:history="1">
        <w:r w:rsidRPr="00856E27">
          <w:rPr>
            <w:rFonts w:ascii="Times New Roman" w:hAnsi="Times New Roman"/>
            <w:sz w:val="26"/>
            <w:szCs w:val="26"/>
          </w:rPr>
          <w:t>программ</w:t>
        </w:r>
      </w:hyperlink>
      <w:r w:rsidRPr="00856E27">
        <w:rPr>
          <w:rFonts w:ascii="Times New Roman" w:hAnsi="Times New Roman"/>
          <w:sz w:val="26"/>
          <w:szCs w:val="26"/>
        </w:rPr>
        <w:t xml:space="preserve">ы «Комплексная программа модернизации и реформирования жилищно-коммунального хозяйства в </w:t>
      </w:r>
      <w:proofErr w:type="spellStart"/>
      <w:r w:rsidRPr="00856E27">
        <w:rPr>
          <w:rFonts w:ascii="Times New Roman" w:hAnsi="Times New Roman"/>
          <w:sz w:val="26"/>
          <w:szCs w:val="26"/>
        </w:rPr>
        <w:t>Большесейском</w:t>
      </w:r>
      <w:proofErr w:type="spellEnd"/>
      <w:r w:rsidRPr="00856E27">
        <w:rPr>
          <w:rFonts w:ascii="Times New Roman" w:hAnsi="Times New Roman"/>
          <w:sz w:val="26"/>
          <w:szCs w:val="26"/>
        </w:rPr>
        <w:t xml:space="preserve"> сельсовете»</w:t>
      </w:r>
    </w:p>
    <w:tbl>
      <w:tblPr>
        <w:tblStyle w:val="a3"/>
        <w:tblW w:w="0" w:type="auto"/>
        <w:tblLook w:val="04A0"/>
      </w:tblPr>
      <w:tblGrid>
        <w:gridCol w:w="4077"/>
        <w:gridCol w:w="5494"/>
      </w:tblGrid>
      <w:tr w:rsidR="00700FD1" w:rsidTr="00700FD1">
        <w:tc>
          <w:tcPr>
            <w:tcW w:w="4077" w:type="dxa"/>
          </w:tcPr>
          <w:p w:rsidR="00700FD1" w:rsidRDefault="00700FD1" w:rsidP="00700FD1">
            <w:pPr>
              <w:tabs>
                <w:tab w:val="left" w:pos="0"/>
              </w:tabs>
              <w:rPr>
                <w:rFonts w:ascii="Times New Roman" w:hAnsi="Times New Roman"/>
                <w:sz w:val="28"/>
                <w:szCs w:val="28"/>
              </w:rPr>
            </w:pPr>
          </w:p>
          <w:p w:rsidR="00700FD1" w:rsidRDefault="00700FD1" w:rsidP="00700FD1">
            <w:pPr>
              <w:tabs>
                <w:tab w:val="left" w:pos="0"/>
              </w:tabs>
              <w:rPr>
                <w:rFonts w:ascii="Times New Roman" w:hAnsi="Times New Roman"/>
                <w:sz w:val="28"/>
                <w:szCs w:val="28"/>
              </w:rPr>
            </w:pPr>
          </w:p>
          <w:p w:rsidR="00700FD1" w:rsidRDefault="00700FD1" w:rsidP="00700FD1">
            <w:pPr>
              <w:tabs>
                <w:tab w:val="left" w:pos="0"/>
              </w:tabs>
              <w:rPr>
                <w:rFonts w:ascii="Times New Roman" w:hAnsi="Times New Roman"/>
                <w:sz w:val="28"/>
                <w:szCs w:val="28"/>
              </w:rPr>
            </w:pPr>
          </w:p>
          <w:p w:rsidR="00700FD1" w:rsidRPr="00896878" w:rsidRDefault="00700FD1" w:rsidP="00700FD1">
            <w:pPr>
              <w:tabs>
                <w:tab w:val="left" w:pos="0"/>
              </w:tabs>
              <w:rPr>
                <w:rFonts w:ascii="Times New Roman" w:hAnsi="Times New Roman"/>
                <w:sz w:val="28"/>
                <w:szCs w:val="28"/>
              </w:rPr>
            </w:pPr>
            <w:r w:rsidRPr="00896878">
              <w:rPr>
                <w:rFonts w:ascii="Times New Roman" w:hAnsi="Times New Roman"/>
                <w:sz w:val="28"/>
                <w:szCs w:val="28"/>
              </w:rPr>
              <w:t>Объемы и источники финансиров</w:t>
            </w:r>
            <w:r w:rsidRPr="00896878">
              <w:rPr>
                <w:rFonts w:ascii="Times New Roman" w:hAnsi="Times New Roman"/>
                <w:sz w:val="28"/>
                <w:szCs w:val="28"/>
              </w:rPr>
              <w:t>а</w:t>
            </w:r>
            <w:r w:rsidRPr="00896878">
              <w:rPr>
                <w:rFonts w:ascii="Times New Roman" w:hAnsi="Times New Roman"/>
                <w:sz w:val="28"/>
                <w:szCs w:val="28"/>
              </w:rPr>
              <w:t>ния Программы</w:t>
            </w:r>
          </w:p>
          <w:p w:rsidR="00700FD1" w:rsidRDefault="00700FD1" w:rsidP="00700FD1">
            <w:pPr>
              <w:pStyle w:val="a5"/>
              <w:ind w:left="0"/>
              <w:jc w:val="both"/>
              <w:rPr>
                <w:rFonts w:ascii="Times New Roman" w:hAnsi="Times New Roman"/>
                <w:sz w:val="26"/>
                <w:szCs w:val="26"/>
              </w:rPr>
            </w:pPr>
          </w:p>
        </w:tc>
        <w:tc>
          <w:tcPr>
            <w:tcW w:w="5494" w:type="dxa"/>
          </w:tcPr>
          <w:p w:rsidR="00700FD1" w:rsidRDefault="00700FD1" w:rsidP="00700FD1">
            <w:pPr>
              <w:spacing w:line="240" w:lineRule="atLeast"/>
              <w:rPr>
                <w:rFonts w:ascii="Times New Roman" w:eastAsia="Times New Roman" w:hAnsi="Times New Roman"/>
                <w:color w:val="000000"/>
                <w:sz w:val="26"/>
                <w:szCs w:val="26"/>
              </w:rPr>
            </w:pPr>
            <w:r w:rsidRPr="00B60F3C">
              <w:rPr>
                <w:rFonts w:ascii="Times New Roman" w:eastAsia="Times New Roman" w:hAnsi="Times New Roman"/>
                <w:color w:val="000000"/>
                <w:sz w:val="26"/>
                <w:szCs w:val="26"/>
              </w:rPr>
              <w:t>Ресурсное обеспечение Программы составляют средства из местного бюджета</w:t>
            </w:r>
          </w:p>
          <w:p w:rsidR="00700FD1" w:rsidRPr="00B60F3C" w:rsidRDefault="00700FD1" w:rsidP="00700FD1">
            <w:pPr>
              <w:spacing w:line="240" w:lineRule="atLeast"/>
              <w:rPr>
                <w:rFonts w:ascii="Times New Roman" w:eastAsia="Times New Roman" w:hAnsi="Times New Roman"/>
                <w:color w:val="000000"/>
                <w:sz w:val="26"/>
                <w:szCs w:val="26"/>
              </w:rPr>
            </w:pPr>
            <w:r w:rsidRPr="00B60F3C">
              <w:rPr>
                <w:rFonts w:ascii="Times New Roman" w:eastAsia="Times New Roman" w:hAnsi="Times New Roman"/>
                <w:color w:val="000000"/>
                <w:sz w:val="26"/>
                <w:szCs w:val="26"/>
              </w:rPr>
              <w:t>Местный бюджет, всего</w:t>
            </w:r>
            <w:proofErr w:type="gramStart"/>
            <w:r w:rsidRPr="00B60F3C">
              <w:rPr>
                <w:rFonts w:ascii="Times New Roman" w:eastAsia="Times New Roman" w:hAnsi="Times New Roman"/>
                <w:color w:val="000000"/>
                <w:sz w:val="26"/>
                <w:szCs w:val="26"/>
              </w:rPr>
              <w:t xml:space="preserve"> :</w:t>
            </w:r>
            <w:proofErr w:type="gramEnd"/>
            <w:r w:rsidRPr="00B60F3C">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22738,4</w:t>
            </w:r>
            <w:r w:rsidRPr="00B60F3C">
              <w:rPr>
                <w:rFonts w:ascii="Times New Roman" w:eastAsia="Times New Roman" w:hAnsi="Times New Roman"/>
                <w:color w:val="000000"/>
                <w:sz w:val="26"/>
                <w:szCs w:val="26"/>
              </w:rPr>
              <w:t xml:space="preserve"> тыс. рублей</w:t>
            </w:r>
          </w:p>
          <w:p w:rsidR="00700FD1" w:rsidRPr="00B60F3C" w:rsidRDefault="00700FD1" w:rsidP="00700FD1">
            <w:pPr>
              <w:spacing w:line="240" w:lineRule="atLeast"/>
              <w:rPr>
                <w:rFonts w:ascii="Times New Roman" w:eastAsia="Times New Roman" w:hAnsi="Times New Roman"/>
                <w:sz w:val="26"/>
                <w:szCs w:val="26"/>
              </w:rPr>
            </w:pPr>
            <w:r w:rsidRPr="00B60F3C">
              <w:rPr>
                <w:rFonts w:ascii="Times New Roman" w:eastAsia="Times New Roman" w:hAnsi="Times New Roman"/>
                <w:sz w:val="26"/>
                <w:szCs w:val="26"/>
              </w:rPr>
              <w:t xml:space="preserve">- 2020г.- </w:t>
            </w:r>
            <w:r>
              <w:rPr>
                <w:rFonts w:ascii="Times New Roman" w:eastAsia="Times New Roman" w:hAnsi="Times New Roman"/>
                <w:sz w:val="26"/>
                <w:szCs w:val="26"/>
              </w:rPr>
              <w:t>3224,2</w:t>
            </w:r>
            <w:r w:rsidRPr="00B60F3C">
              <w:rPr>
                <w:rFonts w:ascii="Times New Roman" w:eastAsia="Times New Roman" w:hAnsi="Times New Roman"/>
                <w:sz w:val="26"/>
                <w:szCs w:val="26"/>
              </w:rPr>
              <w:t xml:space="preserve"> тыс. рублей</w:t>
            </w:r>
          </w:p>
          <w:p w:rsidR="00700FD1" w:rsidRPr="00B60F3C" w:rsidRDefault="00700FD1" w:rsidP="00700FD1">
            <w:pPr>
              <w:spacing w:line="240" w:lineRule="atLeast"/>
              <w:rPr>
                <w:rFonts w:ascii="Times New Roman" w:eastAsia="Times New Roman" w:hAnsi="Times New Roman"/>
                <w:sz w:val="26"/>
                <w:szCs w:val="26"/>
              </w:rPr>
            </w:pPr>
            <w:r w:rsidRPr="00B60F3C">
              <w:rPr>
                <w:rFonts w:ascii="Times New Roman" w:eastAsia="Times New Roman" w:hAnsi="Times New Roman"/>
                <w:sz w:val="26"/>
                <w:szCs w:val="26"/>
              </w:rPr>
              <w:t>-</w:t>
            </w:r>
            <w:r>
              <w:rPr>
                <w:rFonts w:ascii="Times New Roman" w:eastAsia="Times New Roman" w:hAnsi="Times New Roman"/>
                <w:sz w:val="26"/>
                <w:szCs w:val="26"/>
              </w:rPr>
              <w:t xml:space="preserve"> </w:t>
            </w:r>
            <w:r w:rsidRPr="00B60F3C">
              <w:rPr>
                <w:rFonts w:ascii="Times New Roman" w:eastAsia="Times New Roman" w:hAnsi="Times New Roman"/>
                <w:sz w:val="26"/>
                <w:szCs w:val="26"/>
              </w:rPr>
              <w:t xml:space="preserve">2021г. – </w:t>
            </w:r>
            <w:r>
              <w:rPr>
                <w:rFonts w:ascii="Times New Roman" w:eastAsia="Times New Roman" w:hAnsi="Times New Roman"/>
                <w:sz w:val="26"/>
                <w:szCs w:val="26"/>
              </w:rPr>
              <w:t>3570,1</w:t>
            </w:r>
            <w:r w:rsidRPr="00B60F3C">
              <w:rPr>
                <w:rFonts w:ascii="Times New Roman" w:eastAsia="Times New Roman" w:hAnsi="Times New Roman"/>
                <w:sz w:val="26"/>
                <w:szCs w:val="26"/>
              </w:rPr>
              <w:t xml:space="preserve"> тыс. рублей</w:t>
            </w:r>
          </w:p>
          <w:p w:rsidR="00700FD1" w:rsidRPr="00B60F3C" w:rsidRDefault="00700FD1" w:rsidP="00700FD1">
            <w:pPr>
              <w:spacing w:line="240" w:lineRule="atLeast"/>
              <w:rPr>
                <w:rFonts w:ascii="Times New Roman" w:eastAsia="Times New Roman" w:hAnsi="Times New Roman"/>
                <w:sz w:val="26"/>
                <w:szCs w:val="26"/>
              </w:rPr>
            </w:pPr>
            <w:r w:rsidRPr="00B60F3C">
              <w:rPr>
                <w:rFonts w:ascii="Times New Roman" w:eastAsia="Times New Roman" w:hAnsi="Times New Roman"/>
                <w:sz w:val="26"/>
                <w:szCs w:val="26"/>
              </w:rPr>
              <w:t>-</w:t>
            </w:r>
            <w:r>
              <w:rPr>
                <w:rFonts w:ascii="Times New Roman" w:eastAsia="Times New Roman" w:hAnsi="Times New Roman"/>
                <w:sz w:val="26"/>
                <w:szCs w:val="26"/>
              </w:rPr>
              <w:t xml:space="preserve"> </w:t>
            </w:r>
            <w:r w:rsidRPr="00B60F3C">
              <w:rPr>
                <w:rFonts w:ascii="Times New Roman" w:eastAsia="Times New Roman" w:hAnsi="Times New Roman"/>
                <w:sz w:val="26"/>
                <w:szCs w:val="26"/>
              </w:rPr>
              <w:t xml:space="preserve">2022  г.– </w:t>
            </w:r>
            <w:r>
              <w:rPr>
                <w:rFonts w:ascii="Times New Roman" w:eastAsia="Times New Roman" w:hAnsi="Times New Roman"/>
                <w:sz w:val="26"/>
                <w:szCs w:val="26"/>
              </w:rPr>
              <w:t>3795,6</w:t>
            </w:r>
            <w:r w:rsidRPr="00B60F3C">
              <w:rPr>
                <w:rFonts w:ascii="Times New Roman" w:eastAsia="Times New Roman" w:hAnsi="Times New Roman"/>
                <w:sz w:val="26"/>
                <w:szCs w:val="26"/>
              </w:rPr>
              <w:t xml:space="preserve"> тыс. рублей, </w:t>
            </w:r>
          </w:p>
          <w:p w:rsidR="00700FD1" w:rsidRPr="00B60F3C" w:rsidRDefault="00700FD1" w:rsidP="00700FD1">
            <w:pPr>
              <w:spacing w:line="240" w:lineRule="atLeast"/>
              <w:rPr>
                <w:rFonts w:ascii="Times New Roman" w:eastAsia="Times New Roman" w:hAnsi="Times New Roman"/>
                <w:sz w:val="26"/>
                <w:szCs w:val="26"/>
              </w:rPr>
            </w:pPr>
            <w:r w:rsidRPr="00B60F3C">
              <w:rPr>
                <w:rFonts w:ascii="Times New Roman" w:eastAsia="Times New Roman" w:hAnsi="Times New Roman"/>
                <w:sz w:val="26"/>
                <w:szCs w:val="26"/>
              </w:rPr>
              <w:t xml:space="preserve">- 2023 г. – </w:t>
            </w:r>
            <w:r w:rsidRPr="0033711C">
              <w:rPr>
                <w:rFonts w:ascii="Times New Roman" w:eastAsia="Times New Roman" w:hAnsi="Times New Roman"/>
                <w:sz w:val="26"/>
                <w:szCs w:val="26"/>
              </w:rPr>
              <w:t>4088.9</w:t>
            </w:r>
            <w:r w:rsidRPr="00B60F3C">
              <w:rPr>
                <w:rFonts w:ascii="Times New Roman" w:eastAsia="Times New Roman" w:hAnsi="Times New Roman"/>
                <w:sz w:val="26"/>
                <w:szCs w:val="26"/>
              </w:rPr>
              <w:t xml:space="preserve"> тыс. рублей</w:t>
            </w:r>
          </w:p>
          <w:p w:rsidR="00700FD1" w:rsidRPr="00B60F3C" w:rsidRDefault="00700FD1" w:rsidP="00700FD1">
            <w:pPr>
              <w:spacing w:line="240" w:lineRule="atLeast"/>
              <w:rPr>
                <w:rFonts w:ascii="Times New Roman" w:eastAsia="Times New Roman" w:hAnsi="Times New Roman"/>
                <w:sz w:val="26"/>
                <w:szCs w:val="26"/>
              </w:rPr>
            </w:pPr>
            <w:r w:rsidRPr="00B60F3C">
              <w:rPr>
                <w:rFonts w:ascii="Times New Roman" w:eastAsia="Times New Roman" w:hAnsi="Times New Roman"/>
                <w:sz w:val="26"/>
                <w:szCs w:val="26"/>
              </w:rPr>
              <w:t xml:space="preserve">- 2024 г. – </w:t>
            </w:r>
            <w:r w:rsidRPr="0033711C">
              <w:rPr>
                <w:rFonts w:ascii="Times New Roman" w:eastAsia="Times New Roman" w:hAnsi="Times New Roman"/>
                <w:sz w:val="26"/>
                <w:szCs w:val="26"/>
              </w:rPr>
              <w:t>4025.8</w:t>
            </w:r>
            <w:r w:rsidRPr="00B60F3C">
              <w:rPr>
                <w:rFonts w:ascii="Times New Roman" w:eastAsia="Times New Roman" w:hAnsi="Times New Roman"/>
                <w:sz w:val="26"/>
                <w:szCs w:val="26"/>
              </w:rPr>
              <w:t xml:space="preserve"> тыс. рублей</w:t>
            </w:r>
          </w:p>
          <w:p w:rsidR="00700FD1" w:rsidRDefault="00700FD1" w:rsidP="00700FD1">
            <w:pPr>
              <w:pStyle w:val="a5"/>
              <w:ind w:left="0"/>
              <w:jc w:val="both"/>
              <w:rPr>
                <w:rFonts w:ascii="Times New Roman" w:hAnsi="Times New Roman"/>
                <w:sz w:val="26"/>
                <w:szCs w:val="26"/>
              </w:rPr>
            </w:pPr>
            <w:r w:rsidRPr="00B60F3C">
              <w:rPr>
                <w:rFonts w:ascii="Times New Roman" w:eastAsia="Times New Roman" w:hAnsi="Times New Roman"/>
                <w:sz w:val="26"/>
                <w:szCs w:val="26"/>
              </w:rPr>
              <w:t xml:space="preserve">- 2025 г. – </w:t>
            </w:r>
            <w:r w:rsidRPr="0033711C">
              <w:rPr>
                <w:rFonts w:ascii="Times New Roman" w:eastAsia="Times New Roman" w:hAnsi="Times New Roman"/>
                <w:sz w:val="26"/>
                <w:szCs w:val="26"/>
              </w:rPr>
              <w:t>4025.</w:t>
            </w:r>
            <w:r>
              <w:rPr>
                <w:rFonts w:ascii="Times New Roman" w:eastAsia="Times New Roman" w:hAnsi="Times New Roman"/>
                <w:sz w:val="26"/>
                <w:szCs w:val="26"/>
                <w:lang w:val="en-US"/>
              </w:rPr>
              <w:t>8</w:t>
            </w:r>
            <w:r w:rsidRPr="00B60F3C">
              <w:rPr>
                <w:rFonts w:ascii="Times New Roman" w:eastAsia="Times New Roman" w:hAnsi="Times New Roman"/>
                <w:sz w:val="26"/>
                <w:szCs w:val="26"/>
              </w:rPr>
              <w:t xml:space="preserve"> тыс. рублей</w:t>
            </w:r>
          </w:p>
        </w:tc>
      </w:tr>
    </w:tbl>
    <w:p w:rsidR="00700FD1" w:rsidRPr="00700FD1" w:rsidRDefault="00700FD1" w:rsidP="00700FD1">
      <w:pPr>
        <w:pStyle w:val="a5"/>
        <w:shd w:val="clear" w:color="auto" w:fill="FFFFFF"/>
        <w:spacing w:after="0" w:line="240" w:lineRule="auto"/>
        <w:ind w:left="0"/>
        <w:jc w:val="both"/>
        <w:rPr>
          <w:rFonts w:ascii="Times New Roman" w:hAnsi="Times New Roman"/>
          <w:sz w:val="26"/>
          <w:szCs w:val="26"/>
        </w:rPr>
      </w:pPr>
    </w:p>
    <w:p w:rsidR="00700FD1" w:rsidRPr="00DA54F8" w:rsidRDefault="00700FD1" w:rsidP="00700FD1">
      <w:pPr>
        <w:pStyle w:val="a4"/>
        <w:numPr>
          <w:ilvl w:val="0"/>
          <w:numId w:val="1"/>
        </w:numPr>
        <w:ind w:left="426"/>
        <w:rPr>
          <w:rFonts w:ascii="Times New Roman" w:hAnsi="Times New Roman"/>
          <w:sz w:val="26"/>
          <w:szCs w:val="26"/>
          <w:lang w:eastAsia="ar-SA"/>
        </w:rPr>
      </w:pPr>
      <w:r>
        <w:rPr>
          <w:rFonts w:ascii="Times New Roman" w:hAnsi="Times New Roman"/>
          <w:sz w:val="26"/>
          <w:szCs w:val="26"/>
          <w:lang w:eastAsia="ar-SA"/>
        </w:rPr>
        <w:t xml:space="preserve">Постановление опубликовать (обнародовать) в установленном порядке, а также разместить на официальном сайте Администрации </w:t>
      </w:r>
      <w:proofErr w:type="spellStart"/>
      <w:r>
        <w:rPr>
          <w:rFonts w:ascii="Times New Roman" w:hAnsi="Times New Roman"/>
          <w:sz w:val="26"/>
          <w:szCs w:val="26"/>
          <w:lang w:eastAsia="ar-SA"/>
        </w:rPr>
        <w:t>Большесейского</w:t>
      </w:r>
      <w:proofErr w:type="spellEnd"/>
      <w:r>
        <w:rPr>
          <w:rFonts w:ascii="Times New Roman" w:hAnsi="Times New Roman"/>
          <w:sz w:val="26"/>
          <w:szCs w:val="26"/>
          <w:lang w:eastAsia="ar-SA"/>
        </w:rPr>
        <w:t xml:space="preserve"> сельсовета в сети интернет</w:t>
      </w:r>
      <w:r w:rsidRPr="00DA54F8">
        <w:rPr>
          <w:rFonts w:ascii="Times New Roman" w:hAnsi="Times New Roman"/>
          <w:color w:val="000000" w:themeColor="text1"/>
          <w:sz w:val="26"/>
          <w:szCs w:val="26"/>
          <w:lang w:eastAsia="ar-SA"/>
        </w:rPr>
        <w:t xml:space="preserve"> </w:t>
      </w:r>
      <w:hyperlink r:id="rId5" w:tgtFrame="_blank" w:history="1">
        <w:r w:rsidRPr="00DA54F8">
          <w:rPr>
            <w:rStyle w:val="a6"/>
            <w:rFonts w:ascii="Times New Roman" w:hAnsi="Times New Roman"/>
            <w:color w:val="000000" w:themeColor="text1"/>
            <w:sz w:val="25"/>
            <w:szCs w:val="25"/>
            <w:u w:val="single"/>
            <w:shd w:val="clear" w:color="auto" w:fill="FFFFFF"/>
          </w:rPr>
          <w:t>http://bseya.ru</w:t>
        </w:r>
      </w:hyperlink>
    </w:p>
    <w:p w:rsidR="00700FD1" w:rsidRPr="00CA7C60" w:rsidRDefault="00700FD1" w:rsidP="00700FD1">
      <w:pPr>
        <w:pStyle w:val="a4"/>
        <w:numPr>
          <w:ilvl w:val="0"/>
          <w:numId w:val="1"/>
        </w:numPr>
        <w:tabs>
          <w:tab w:val="left" w:pos="284"/>
        </w:tabs>
        <w:ind w:left="426" w:hanging="426"/>
        <w:rPr>
          <w:rFonts w:ascii="Times New Roman" w:hAnsi="Times New Roman"/>
          <w:sz w:val="26"/>
          <w:szCs w:val="26"/>
          <w:lang w:eastAsia="ar-SA"/>
        </w:rPr>
      </w:pPr>
      <w:r>
        <w:rPr>
          <w:rFonts w:ascii="Times New Roman" w:hAnsi="Times New Roman"/>
          <w:color w:val="1F282C"/>
          <w:sz w:val="26"/>
          <w:szCs w:val="26"/>
        </w:rPr>
        <w:t xml:space="preserve">  </w:t>
      </w:r>
      <w:proofErr w:type="gramStart"/>
      <w:r w:rsidRPr="00CA7C60">
        <w:rPr>
          <w:rFonts w:ascii="Times New Roman" w:hAnsi="Times New Roman"/>
          <w:color w:val="1F282C"/>
          <w:sz w:val="26"/>
          <w:szCs w:val="26"/>
        </w:rPr>
        <w:t>Контроль за</w:t>
      </w:r>
      <w:proofErr w:type="gramEnd"/>
      <w:r w:rsidRPr="00CA7C60">
        <w:rPr>
          <w:rFonts w:ascii="Times New Roman" w:hAnsi="Times New Roman"/>
          <w:color w:val="1F282C"/>
          <w:sz w:val="26"/>
          <w:szCs w:val="26"/>
        </w:rPr>
        <w:t xml:space="preserve"> исполнением настоящего постановления оставляю за собой.</w:t>
      </w:r>
    </w:p>
    <w:p w:rsidR="0072107D" w:rsidRPr="00B60F3C" w:rsidRDefault="0072107D" w:rsidP="00E43588">
      <w:pPr>
        <w:shd w:val="clear" w:color="auto" w:fill="FFFFFF"/>
        <w:spacing w:after="0" w:line="240" w:lineRule="auto"/>
        <w:rPr>
          <w:rFonts w:ascii="Times New Roman" w:hAnsi="Times New Roman"/>
          <w:sz w:val="26"/>
          <w:szCs w:val="26"/>
        </w:rPr>
      </w:pPr>
    </w:p>
    <w:p w:rsidR="00E43588" w:rsidRPr="00B60F3C" w:rsidRDefault="00E43588" w:rsidP="00E43588">
      <w:pPr>
        <w:shd w:val="clear" w:color="auto" w:fill="FFFFFF"/>
        <w:spacing w:after="0" w:line="240" w:lineRule="auto"/>
        <w:rPr>
          <w:rFonts w:ascii="Times New Roman" w:hAnsi="Times New Roman"/>
          <w:sz w:val="26"/>
          <w:szCs w:val="26"/>
        </w:rPr>
      </w:pPr>
      <w:r w:rsidRPr="00B60F3C">
        <w:rPr>
          <w:rFonts w:ascii="Times New Roman" w:hAnsi="Times New Roman"/>
          <w:sz w:val="26"/>
          <w:szCs w:val="26"/>
        </w:rPr>
        <w:t xml:space="preserve">Глава Большесейского сельсовета                                  </w:t>
      </w:r>
      <w:r w:rsidR="00CE2606" w:rsidRPr="00B60F3C">
        <w:rPr>
          <w:rFonts w:ascii="Times New Roman" w:hAnsi="Times New Roman"/>
          <w:sz w:val="26"/>
          <w:szCs w:val="26"/>
        </w:rPr>
        <w:t xml:space="preserve">                       </w:t>
      </w:r>
      <w:r w:rsidRPr="00B60F3C">
        <w:rPr>
          <w:rFonts w:ascii="Times New Roman" w:hAnsi="Times New Roman"/>
          <w:sz w:val="26"/>
          <w:szCs w:val="26"/>
        </w:rPr>
        <w:t xml:space="preserve">  Т.В.Сазанакова</w:t>
      </w:r>
    </w:p>
    <w:p w:rsidR="00CE2606" w:rsidRPr="00B60F3C" w:rsidRDefault="00CE2606" w:rsidP="00E43588">
      <w:pPr>
        <w:shd w:val="clear" w:color="auto" w:fill="FFFFFF"/>
        <w:spacing w:after="0" w:line="240" w:lineRule="auto"/>
        <w:rPr>
          <w:rFonts w:ascii="Times New Roman" w:hAnsi="Times New Roman"/>
          <w:sz w:val="26"/>
          <w:szCs w:val="26"/>
        </w:rPr>
      </w:pPr>
    </w:p>
    <w:p w:rsidR="00CE2606" w:rsidRPr="00B60F3C" w:rsidRDefault="00CE2606" w:rsidP="00E43588">
      <w:pPr>
        <w:shd w:val="clear" w:color="auto" w:fill="FFFFFF"/>
        <w:spacing w:after="0" w:line="240" w:lineRule="auto"/>
        <w:rPr>
          <w:rFonts w:ascii="Times New Roman" w:hAnsi="Times New Roman"/>
          <w:sz w:val="26"/>
          <w:szCs w:val="26"/>
        </w:rPr>
      </w:pPr>
    </w:p>
    <w:p w:rsidR="00573BE5" w:rsidRDefault="00573BE5" w:rsidP="006620AF">
      <w:pPr>
        <w:spacing w:after="0" w:line="240" w:lineRule="atLeast"/>
        <w:jc w:val="right"/>
        <w:rPr>
          <w:rFonts w:ascii="Times New Roman" w:eastAsia="Times New Roman" w:hAnsi="Times New Roman" w:cs="Times New Roman"/>
          <w:sz w:val="26"/>
          <w:szCs w:val="26"/>
        </w:rPr>
      </w:pPr>
    </w:p>
    <w:p w:rsidR="00573BE5" w:rsidRDefault="00573BE5" w:rsidP="006620AF">
      <w:pPr>
        <w:spacing w:after="0" w:line="240" w:lineRule="atLeast"/>
        <w:jc w:val="right"/>
        <w:rPr>
          <w:rFonts w:ascii="Times New Roman" w:eastAsia="Times New Roman" w:hAnsi="Times New Roman" w:cs="Times New Roman"/>
          <w:sz w:val="26"/>
          <w:szCs w:val="26"/>
        </w:rPr>
      </w:pPr>
    </w:p>
    <w:p w:rsidR="00573BE5" w:rsidRDefault="00573BE5" w:rsidP="0072107D">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jc w:val="righ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 УТВЕРЖДЕНА</w:t>
      </w:r>
    </w:p>
    <w:p w:rsidR="006620AF" w:rsidRPr="00856E27" w:rsidRDefault="006620AF" w:rsidP="006620AF">
      <w:pPr>
        <w:spacing w:after="0" w:line="240" w:lineRule="atLeast"/>
        <w:jc w:val="righ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постановлением главы администрации</w:t>
      </w:r>
    </w:p>
    <w:p w:rsidR="006620AF" w:rsidRPr="00856E27" w:rsidRDefault="006620AF" w:rsidP="006620AF">
      <w:pPr>
        <w:spacing w:after="0" w:line="240" w:lineRule="atLeast"/>
        <w:jc w:val="right"/>
        <w:rPr>
          <w:rFonts w:ascii="Times New Roman" w:eastAsia="Times New Roman" w:hAnsi="Times New Roman" w:cs="Times New Roman"/>
          <w:sz w:val="26"/>
          <w:szCs w:val="26"/>
        </w:rPr>
      </w:pPr>
      <w:proofErr w:type="spellStart"/>
      <w:r w:rsidRPr="00856E27">
        <w:rPr>
          <w:rFonts w:ascii="Times New Roman" w:eastAsia="Times New Roman" w:hAnsi="Times New Roman" w:cs="Times New Roman"/>
          <w:sz w:val="26"/>
          <w:szCs w:val="26"/>
        </w:rPr>
        <w:t>Большескейского</w:t>
      </w:r>
      <w:proofErr w:type="spellEnd"/>
      <w:r w:rsidRPr="00856E27">
        <w:rPr>
          <w:rFonts w:ascii="Times New Roman" w:eastAsia="Times New Roman" w:hAnsi="Times New Roman" w:cs="Times New Roman"/>
          <w:sz w:val="26"/>
          <w:szCs w:val="26"/>
        </w:rPr>
        <w:t xml:space="preserve"> сельсовета</w:t>
      </w:r>
    </w:p>
    <w:p w:rsidR="006620AF" w:rsidRPr="00856E27" w:rsidRDefault="0062646B" w:rsidP="006620AF">
      <w:pPr>
        <w:spacing w:after="0" w:line="240" w:lineRule="atLeas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19.11.2021</w:t>
      </w:r>
      <w:r w:rsidR="006620AF">
        <w:rPr>
          <w:rFonts w:ascii="Times New Roman" w:eastAsia="Times New Roman" w:hAnsi="Times New Roman" w:cs="Times New Roman"/>
          <w:sz w:val="26"/>
          <w:szCs w:val="26"/>
        </w:rPr>
        <w:t xml:space="preserve">г. </w:t>
      </w:r>
      <w:r w:rsidR="006620AF" w:rsidRPr="00856E27">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87</w:t>
      </w:r>
    </w:p>
    <w:p w:rsidR="006620AF" w:rsidRPr="00856E27" w:rsidRDefault="006620AF" w:rsidP="006620AF">
      <w:pPr>
        <w:spacing w:line="240" w:lineRule="atLeast"/>
        <w:jc w:val="righ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line="240" w:lineRule="atLeast"/>
        <w:jc w:val="right"/>
        <w:rPr>
          <w:rFonts w:ascii="Times New Roman" w:eastAsia="Times New Roman" w:hAnsi="Times New Roman" w:cs="Times New Roman"/>
          <w:sz w:val="26"/>
          <w:szCs w:val="26"/>
        </w:rPr>
      </w:pPr>
    </w:p>
    <w:p w:rsidR="006620AF" w:rsidRPr="00856E27" w:rsidRDefault="006620AF" w:rsidP="006620AF">
      <w:pPr>
        <w:spacing w:line="240" w:lineRule="atLeast"/>
        <w:jc w:val="right"/>
        <w:rPr>
          <w:rFonts w:ascii="Times New Roman" w:eastAsia="Times New Roman" w:hAnsi="Times New Roman" w:cs="Times New Roman"/>
          <w:sz w:val="26"/>
          <w:szCs w:val="26"/>
        </w:rPr>
      </w:pPr>
    </w:p>
    <w:p w:rsidR="006620AF" w:rsidRPr="00856E27" w:rsidRDefault="006620AF" w:rsidP="006620AF">
      <w:pPr>
        <w:spacing w:line="240" w:lineRule="atLeast"/>
        <w:jc w:val="right"/>
        <w:rPr>
          <w:rFonts w:ascii="Times New Roman" w:eastAsia="Times New Roman" w:hAnsi="Times New Roman" w:cs="Times New Roman"/>
          <w:sz w:val="26"/>
          <w:szCs w:val="26"/>
        </w:rPr>
      </w:pPr>
    </w:p>
    <w:p w:rsidR="006620AF" w:rsidRPr="00856E27" w:rsidRDefault="006620AF" w:rsidP="006620AF">
      <w:pPr>
        <w:spacing w:line="240" w:lineRule="atLeast"/>
        <w:jc w:val="right"/>
        <w:rPr>
          <w:rFonts w:ascii="Times New Roman" w:eastAsia="Times New Roman" w:hAnsi="Times New Roman" w:cs="Times New Roman"/>
          <w:sz w:val="26"/>
          <w:szCs w:val="26"/>
        </w:rPr>
      </w:pPr>
    </w:p>
    <w:p w:rsidR="006620AF" w:rsidRPr="00856E27" w:rsidRDefault="006620AF" w:rsidP="006620AF">
      <w:pPr>
        <w:spacing w:line="240" w:lineRule="atLeast"/>
        <w:jc w:val="right"/>
        <w:rPr>
          <w:rFonts w:ascii="Times New Roman" w:eastAsia="Times New Roman" w:hAnsi="Times New Roman" w:cs="Times New Roman"/>
          <w:sz w:val="26"/>
          <w:szCs w:val="26"/>
        </w:rPr>
      </w:pPr>
    </w:p>
    <w:p w:rsidR="006620AF" w:rsidRPr="00856E27" w:rsidRDefault="006620AF" w:rsidP="006620AF">
      <w:pPr>
        <w:spacing w:line="240" w:lineRule="atLeast"/>
        <w:jc w:val="center"/>
        <w:rPr>
          <w:rFonts w:ascii="Times New Roman" w:eastAsia="Times New Roman" w:hAnsi="Times New Roman" w:cs="Times New Roman"/>
          <w:b/>
          <w:sz w:val="26"/>
          <w:szCs w:val="26"/>
        </w:rPr>
      </w:pPr>
      <w:r w:rsidRPr="00856E27">
        <w:rPr>
          <w:rFonts w:ascii="Times New Roman" w:eastAsia="Times New Roman" w:hAnsi="Times New Roman" w:cs="Times New Roman"/>
          <w:b/>
          <w:sz w:val="26"/>
          <w:szCs w:val="26"/>
        </w:rPr>
        <w:t>ПРОГРАММА</w:t>
      </w:r>
    </w:p>
    <w:p w:rsidR="006620AF" w:rsidRPr="00856E27" w:rsidRDefault="006620AF" w:rsidP="006620AF">
      <w:pPr>
        <w:spacing w:after="0" w:line="240" w:lineRule="atLeast"/>
        <w:jc w:val="center"/>
        <w:rPr>
          <w:rFonts w:ascii="Times New Roman" w:eastAsia="Times New Roman" w:hAnsi="Times New Roman" w:cs="Times New Roman"/>
          <w:b/>
          <w:sz w:val="26"/>
          <w:szCs w:val="26"/>
        </w:rPr>
      </w:pPr>
      <w:r w:rsidRPr="00856E27">
        <w:rPr>
          <w:rFonts w:ascii="Times New Roman" w:eastAsia="Times New Roman" w:hAnsi="Times New Roman" w:cs="Times New Roman"/>
          <w:sz w:val="26"/>
          <w:szCs w:val="26"/>
        </w:rPr>
        <w:t> </w:t>
      </w:r>
      <w:r w:rsidRPr="00856E27">
        <w:rPr>
          <w:rFonts w:ascii="Times New Roman" w:hAnsi="Times New Roman" w:cs="Times New Roman"/>
          <w:b/>
          <w:bCs/>
          <w:sz w:val="26"/>
          <w:szCs w:val="26"/>
        </w:rPr>
        <w:t>«Комплексная программа модернизации и реформирования жилищно-коммунального хозяй</w:t>
      </w:r>
      <w:r>
        <w:rPr>
          <w:rFonts w:ascii="Times New Roman" w:hAnsi="Times New Roman" w:cs="Times New Roman"/>
          <w:b/>
          <w:bCs/>
          <w:sz w:val="26"/>
          <w:szCs w:val="26"/>
        </w:rPr>
        <w:t xml:space="preserve">ства в </w:t>
      </w:r>
      <w:proofErr w:type="spellStart"/>
      <w:r>
        <w:rPr>
          <w:rFonts w:ascii="Times New Roman" w:hAnsi="Times New Roman" w:cs="Times New Roman"/>
          <w:b/>
          <w:bCs/>
          <w:sz w:val="26"/>
          <w:szCs w:val="26"/>
        </w:rPr>
        <w:t>Большесейском</w:t>
      </w:r>
      <w:proofErr w:type="spellEnd"/>
      <w:r>
        <w:rPr>
          <w:rFonts w:ascii="Times New Roman" w:hAnsi="Times New Roman" w:cs="Times New Roman"/>
          <w:b/>
          <w:bCs/>
          <w:sz w:val="26"/>
          <w:szCs w:val="26"/>
        </w:rPr>
        <w:t xml:space="preserve"> сельсовете»</w:t>
      </w:r>
      <w:r w:rsidRPr="00856E27">
        <w:rPr>
          <w:rFonts w:ascii="Times New Roman" w:eastAsia="Times New Roman" w:hAnsi="Times New Roman" w:cs="Times New Roman"/>
          <w:b/>
          <w:bCs/>
          <w:sz w:val="26"/>
          <w:szCs w:val="26"/>
        </w:rPr>
        <w:t> </w:t>
      </w:r>
    </w:p>
    <w:p w:rsidR="006620AF" w:rsidRPr="00856E27" w:rsidRDefault="006620AF" w:rsidP="006620AF">
      <w:pPr>
        <w:spacing w:line="240" w:lineRule="atLeast"/>
        <w:jc w:val="right"/>
        <w:rPr>
          <w:rFonts w:ascii="Times New Roman" w:eastAsia="Times New Roman" w:hAnsi="Times New Roman" w:cs="Times New Roman"/>
          <w:b/>
          <w:sz w:val="26"/>
          <w:szCs w:val="26"/>
        </w:rPr>
      </w:pPr>
      <w:r w:rsidRPr="00856E27">
        <w:rPr>
          <w:rFonts w:ascii="Times New Roman" w:eastAsia="Times New Roman" w:hAnsi="Times New Roman" w:cs="Times New Roman"/>
          <w:b/>
          <w:sz w:val="26"/>
          <w:szCs w:val="26"/>
        </w:rPr>
        <w:t>  </w:t>
      </w:r>
    </w:p>
    <w:p w:rsidR="006620AF" w:rsidRPr="00856E27" w:rsidRDefault="006620AF" w:rsidP="006620AF">
      <w:pPr>
        <w:spacing w:line="240" w:lineRule="atLeast"/>
        <w:jc w:val="righ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b/>
          <w:sz w:val="26"/>
          <w:szCs w:val="26"/>
        </w:rPr>
      </w:pPr>
      <w:r w:rsidRPr="00856E27">
        <w:rPr>
          <w:rFonts w:ascii="Times New Roman" w:eastAsia="Times New Roman" w:hAnsi="Times New Roman" w:cs="Times New Roman"/>
          <w:b/>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                                                                                       </w:t>
      </w:r>
    </w:p>
    <w:p w:rsidR="006620AF" w:rsidRPr="00856E27" w:rsidRDefault="006620AF" w:rsidP="006620AF">
      <w:pPr>
        <w:shd w:val="clear" w:color="auto" w:fill="FFFFFF"/>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hd w:val="clear" w:color="auto" w:fill="FFFFFF"/>
        <w:spacing w:after="0" w:line="240" w:lineRule="atLeast"/>
        <w:rPr>
          <w:rFonts w:ascii="Times New Roman" w:eastAsia="Times New Roman" w:hAnsi="Times New Roman" w:cs="Times New Roman"/>
          <w:sz w:val="26"/>
          <w:szCs w:val="26"/>
        </w:rPr>
      </w:pPr>
    </w:p>
    <w:p w:rsidR="006620AF" w:rsidRPr="00856E27" w:rsidRDefault="006620AF" w:rsidP="006620AF">
      <w:pPr>
        <w:shd w:val="clear" w:color="auto" w:fill="FFFFFF"/>
        <w:spacing w:after="0" w:line="240" w:lineRule="atLeast"/>
        <w:rPr>
          <w:rFonts w:ascii="Times New Roman" w:eastAsia="Times New Roman" w:hAnsi="Times New Roman" w:cs="Times New Roman"/>
          <w:sz w:val="26"/>
          <w:szCs w:val="26"/>
        </w:rPr>
      </w:pPr>
    </w:p>
    <w:p w:rsidR="006620AF" w:rsidRPr="00856E27" w:rsidRDefault="006620AF" w:rsidP="006620AF">
      <w:pPr>
        <w:shd w:val="clear" w:color="auto" w:fill="FFFFFF"/>
        <w:spacing w:after="0" w:line="240" w:lineRule="atLeast"/>
        <w:rPr>
          <w:rFonts w:ascii="Times New Roman" w:eastAsia="Times New Roman" w:hAnsi="Times New Roman" w:cs="Times New Roman"/>
          <w:sz w:val="26"/>
          <w:szCs w:val="26"/>
        </w:rPr>
      </w:pPr>
    </w:p>
    <w:p w:rsidR="006620AF" w:rsidRPr="00856E27" w:rsidRDefault="006620AF" w:rsidP="006620AF">
      <w:pPr>
        <w:shd w:val="clear" w:color="auto" w:fill="FFFFFF"/>
        <w:spacing w:after="0" w:line="240" w:lineRule="atLeast"/>
        <w:rPr>
          <w:rFonts w:ascii="Times New Roman" w:eastAsia="Times New Roman" w:hAnsi="Times New Roman" w:cs="Times New Roman"/>
          <w:sz w:val="26"/>
          <w:szCs w:val="26"/>
        </w:rPr>
      </w:pPr>
    </w:p>
    <w:p w:rsidR="006620AF" w:rsidRPr="00856E27" w:rsidRDefault="006620AF" w:rsidP="006620AF">
      <w:pPr>
        <w:shd w:val="clear" w:color="auto" w:fill="FFFFFF"/>
        <w:spacing w:after="0" w:line="240" w:lineRule="atLeast"/>
        <w:rPr>
          <w:rFonts w:ascii="Times New Roman" w:eastAsia="Times New Roman" w:hAnsi="Times New Roman" w:cs="Times New Roman"/>
          <w:sz w:val="26"/>
          <w:szCs w:val="26"/>
        </w:rPr>
      </w:pPr>
    </w:p>
    <w:p w:rsidR="006620AF" w:rsidRPr="00856E27" w:rsidRDefault="006620AF" w:rsidP="006620AF">
      <w:pPr>
        <w:shd w:val="clear" w:color="auto" w:fill="FFFFFF"/>
        <w:spacing w:after="0" w:line="240" w:lineRule="atLeast"/>
        <w:rPr>
          <w:rFonts w:ascii="Times New Roman" w:eastAsia="Times New Roman" w:hAnsi="Times New Roman" w:cs="Times New Roman"/>
          <w:sz w:val="26"/>
          <w:szCs w:val="26"/>
        </w:rPr>
      </w:pPr>
    </w:p>
    <w:p w:rsidR="006620AF" w:rsidRPr="00856E27" w:rsidRDefault="006620AF" w:rsidP="006620AF">
      <w:pPr>
        <w:shd w:val="clear" w:color="auto" w:fill="FFFFFF"/>
        <w:spacing w:after="0" w:line="240" w:lineRule="atLeast"/>
        <w:rPr>
          <w:rFonts w:ascii="Times New Roman" w:eastAsia="Times New Roman" w:hAnsi="Times New Roman" w:cs="Times New Roman"/>
          <w:sz w:val="26"/>
          <w:szCs w:val="26"/>
        </w:rPr>
      </w:pPr>
    </w:p>
    <w:p w:rsidR="006620AF" w:rsidRPr="00856E27" w:rsidRDefault="006620AF" w:rsidP="006620AF">
      <w:pPr>
        <w:shd w:val="clear" w:color="auto" w:fill="FFFFFF"/>
        <w:spacing w:after="0" w:line="240" w:lineRule="atLeast"/>
        <w:rPr>
          <w:rFonts w:ascii="Times New Roman" w:eastAsia="Times New Roman" w:hAnsi="Times New Roman" w:cs="Times New Roman"/>
          <w:b/>
          <w:bCs/>
          <w:sz w:val="26"/>
          <w:szCs w:val="26"/>
        </w:rPr>
      </w:pPr>
    </w:p>
    <w:p w:rsidR="006620AF" w:rsidRPr="00856E27" w:rsidRDefault="006620AF" w:rsidP="006620AF">
      <w:pPr>
        <w:shd w:val="clear" w:color="auto" w:fill="FFFFFF"/>
        <w:spacing w:after="0" w:line="240" w:lineRule="atLeast"/>
        <w:rPr>
          <w:rFonts w:ascii="Times New Roman" w:eastAsia="Times New Roman" w:hAnsi="Times New Roman" w:cs="Times New Roman"/>
          <w:b/>
          <w:bCs/>
          <w:sz w:val="26"/>
          <w:szCs w:val="26"/>
        </w:rPr>
      </w:pP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b/>
          <w:bCs/>
          <w:sz w:val="26"/>
          <w:szCs w:val="26"/>
        </w:rPr>
      </w:pPr>
      <w:r w:rsidRPr="00856E27">
        <w:rPr>
          <w:rFonts w:ascii="Times New Roman" w:eastAsia="Times New Roman" w:hAnsi="Times New Roman" w:cs="Times New Roman"/>
          <w:b/>
          <w:bCs/>
          <w:sz w:val="26"/>
          <w:szCs w:val="26"/>
        </w:rPr>
        <w:t>с</w:t>
      </w:r>
      <w:proofErr w:type="gramStart"/>
      <w:r w:rsidRPr="00856E27">
        <w:rPr>
          <w:rFonts w:ascii="Times New Roman" w:eastAsia="Times New Roman" w:hAnsi="Times New Roman" w:cs="Times New Roman"/>
          <w:b/>
          <w:bCs/>
          <w:sz w:val="26"/>
          <w:szCs w:val="26"/>
        </w:rPr>
        <w:t>.Б</w:t>
      </w:r>
      <w:proofErr w:type="gramEnd"/>
      <w:r w:rsidRPr="00856E27">
        <w:rPr>
          <w:rFonts w:ascii="Times New Roman" w:eastAsia="Times New Roman" w:hAnsi="Times New Roman" w:cs="Times New Roman"/>
          <w:b/>
          <w:bCs/>
          <w:sz w:val="26"/>
          <w:szCs w:val="26"/>
        </w:rPr>
        <w:t>ольшая Сея</w:t>
      </w:r>
    </w:p>
    <w:p w:rsidR="006620AF" w:rsidRPr="00856E27" w:rsidRDefault="006620AF" w:rsidP="006620AF">
      <w:pPr>
        <w:spacing w:after="0" w:line="240" w:lineRule="atLeast"/>
        <w:jc w:val="center"/>
        <w:rPr>
          <w:rFonts w:ascii="Times New Roman" w:eastAsia="Times New Roman" w:hAnsi="Times New Roman" w:cs="Times New Roman"/>
          <w:b/>
          <w:bCs/>
          <w:sz w:val="26"/>
          <w:szCs w:val="26"/>
        </w:rPr>
      </w:pPr>
    </w:p>
    <w:p w:rsidR="006620AF" w:rsidRDefault="006620AF" w:rsidP="006620AF">
      <w:pPr>
        <w:spacing w:after="0" w:line="240" w:lineRule="atLeast"/>
        <w:jc w:val="center"/>
        <w:rPr>
          <w:rFonts w:ascii="Times New Roman" w:eastAsia="Times New Roman" w:hAnsi="Times New Roman" w:cs="Times New Roman"/>
          <w:b/>
          <w:bCs/>
          <w:sz w:val="26"/>
          <w:szCs w:val="26"/>
        </w:rPr>
      </w:pPr>
    </w:p>
    <w:p w:rsidR="0072107D" w:rsidRPr="00856E27" w:rsidRDefault="0072107D" w:rsidP="006620AF">
      <w:pPr>
        <w:spacing w:after="0" w:line="240" w:lineRule="atLeast"/>
        <w:jc w:val="center"/>
        <w:rPr>
          <w:rFonts w:ascii="Times New Roman" w:eastAsia="Times New Roman" w:hAnsi="Times New Roman" w:cs="Times New Roman"/>
          <w:b/>
          <w:bCs/>
          <w:sz w:val="26"/>
          <w:szCs w:val="26"/>
        </w:rPr>
      </w:pPr>
    </w:p>
    <w:p w:rsidR="006620AF" w:rsidRPr="00856E27" w:rsidRDefault="006620AF" w:rsidP="006620AF">
      <w:pPr>
        <w:spacing w:after="0" w:line="240" w:lineRule="atLeast"/>
        <w:jc w:val="center"/>
        <w:rPr>
          <w:rFonts w:ascii="Times New Roman" w:eastAsia="Times New Roman" w:hAnsi="Times New Roman" w:cs="Times New Roman"/>
          <w:b/>
          <w:bCs/>
          <w:sz w:val="26"/>
          <w:szCs w:val="26"/>
        </w:rPr>
      </w:pPr>
    </w:p>
    <w:p w:rsidR="006620AF" w:rsidRPr="00856E27" w:rsidRDefault="006620AF" w:rsidP="006620AF">
      <w:pPr>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lastRenderedPageBreak/>
        <w:t>ПАСПОРТ</w:t>
      </w:r>
    </w:p>
    <w:p w:rsidR="006620AF" w:rsidRPr="00856E27" w:rsidRDefault="006620AF" w:rsidP="006620AF">
      <w:pPr>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муниципальной программы </w:t>
      </w:r>
    </w:p>
    <w:p w:rsidR="006620AF" w:rsidRPr="00856E27" w:rsidRDefault="006620AF" w:rsidP="006620AF">
      <w:pPr>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r w:rsidRPr="00856E27">
        <w:rPr>
          <w:rFonts w:ascii="Times New Roman" w:hAnsi="Times New Roman" w:cs="Times New Roman"/>
          <w:bCs/>
          <w:sz w:val="26"/>
          <w:szCs w:val="26"/>
        </w:rPr>
        <w:t xml:space="preserve"> «Комплексная программа модернизации и реформирования жилищно-коммунального хозяйства в</w:t>
      </w: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Большесейском</w:t>
      </w:r>
      <w:proofErr w:type="spellEnd"/>
      <w:r>
        <w:rPr>
          <w:rFonts w:ascii="Times New Roman" w:hAnsi="Times New Roman" w:cs="Times New Roman"/>
          <w:bCs/>
          <w:sz w:val="26"/>
          <w:szCs w:val="26"/>
        </w:rPr>
        <w:t xml:space="preserve"> сельсовете</w:t>
      </w:r>
      <w:r w:rsidRPr="00856E27">
        <w:rPr>
          <w:rFonts w:ascii="Times New Roman" w:hAnsi="Times New Roman" w:cs="Times New Roman"/>
          <w:bCs/>
          <w:sz w:val="26"/>
          <w:szCs w:val="26"/>
        </w:rPr>
        <w:t>»</w:t>
      </w:r>
      <w:r w:rsidRPr="00856E27">
        <w:rPr>
          <w:rFonts w:ascii="Times New Roman" w:eastAsia="Times New Roman" w:hAnsi="Times New Roman" w:cs="Times New Roman"/>
          <w:b/>
          <w:bCs/>
          <w:sz w:val="26"/>
          <w:szCs w:val="26"/>
        </w:rPr>
        <w:t> </w:t>
      </w:r>
    </w:p>
    <w:tbl>
      <w:tblPr>
        <w:tblW w:w="10065" w:type="dxa"/>
        <w:tblInd w:w="-4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261"/>
        <w:gridCol w:w="6804"/>
      </w:tblGrid>
      <w:tr w:rsidR="006620AF" w:rsidRPr="00856E27" w:rsidTr="00B60F3C">
        <w:tc>
          <w:tcPr>
            <w:tcW w:w="32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Наименование      </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Программы</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tc>
        <w:tc>
          <w:tcPr>
            <w:tcW w:w="68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hAnsi="Times New Roman" w:cs="Times New Roman"/>
                <w:bCs/>
                <w:sz w:val="26"/>
                <w:szCs w:val="26"/>
              </w:rPr>
              <w:t>Муниципальная программа «Комплексная программа модернизации и реформирования жилищно-коммунального хозяйства в</w:t>
            </w: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Большесейском</w:t>
            </w:r>
            <w:proofErr w:type="spellEnd"/>
            <w:r>
              <w:rPr>
                <w:rFonts w:ascii="Times New Roman" w:hAnsi="Times New Roman" w:cs="Times New Roman"/>
                <w:bCs/>
                <w:sz w:val="26"/>
                <w:szCs w:val="26"/>
              </w:rPr>
              <w:t xml:space="preserve"> сельсовете</w:t>
            </w:r>
            <w:r w:rsidRPr="00856E27">
              <w:rPr>
                <w:rFonts w:ascii="Times New Roman" w:hAnsi="Times New Roman" w:cs="Times New Roman"/>
                <w:bCs/>
                <w:sz w:val="26"/>
                <w:szCs w:val="26"/>
              </w:rPr>
              <w:t>» дале</w:t>
            </w:r>
            <w:proofErr w:type="gramStart"/>
            <w:r w:rsidRPr="00856E27">
              <w:rPr>
                <w:rFonts w:ascii="Times New Roman" w:hAnsi="Times New Roman" w:cs="Times New Roman"/>
                <w:bCs/>
                <w:sz w:val="26"/>
                <w:szCs w:val="26"/>
              </w:rPr>
              <w:t>е-</w:t>
            </w:r>
            <w:proofErr w:type="gramEnd"/>
            <w:r w:rsidRPr="00856E27">
              <w:rPr>
                <w:rFonts w:ascii="Times New Roman" w:hAnsi="Times New Roman" w:cs="Times New Roman"/>
                <w:bCs/>
                <w:sz w:val="26"/>
                <w:szCs w:val="26"/>
              </w:rPr>
              <w:t>«Программа»</w:t>
            </w:r>
          </w:p>
        </w:tc>
      </w:tr>
      <w:tr w:rsidR="006620AF" w:rsidRPr="00856E27" w:rsidTr="00B60F3C">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Муниципальный заказчик – координатор Программы</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Администрация Большесейского сельсовета</w:t>
            </w:r>
          </w:p>
        </w:tc>
      </w:tr>
      <w:tr w:rsidR="006620AF" w:rsidRPr="00856E27" w:rsidTr="00B60F3C">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Основные   разработчики Программы</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Администрация Большесейского сельсовета</w:t>
            </w:r>
          </w:p>
        </w:tc>
      </w:tr>
      <w:tr w:rsidR="006620AF" w:rsidRPr="00856E27" w:rsidTr="00B60F3C">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Цели и задачи Программы, важнейшие целевые показатели</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Цели Программы:      </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-модернизация и реформирование жилищно-коммунального хозяйства, комплексное улучшение условий проживания граждан на территории Большесейского сельсовета и развитие населенных пунктов; привлечение инвестиций, повышение эффективности, устойчивости и надежности функционирования жилищно-коммунальных систем жизнеобеспечения населения, улучшение качества жилищно-коммунальных услуг с одновременным снижением нерациональных затрат;                          </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 повышение уровня социального и инженерного</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обустройства населенных пунктов муниципального образования;</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создание основ для повышения престижности проживания в сельской местности.</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Основные задачи:</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реконструкция систем водоснабжения, обеспечивающих питьевой водой надлежащего качества население и объекты бюджетной сферы  Большесейского сельсовета, обеспечение санитарного благополучия населения;</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в целях обеспечения охраны водных объектов /река Большая</w:t>
            </w:r>
            <w:proofErr w:type="gramStart"/>
            <w:r w:rsidRPr="00856E27">
              <w:rPr>
                <w:rFonts w:ascii="Times New Roman" w:eastAsia="Times New Roman" w:hAnsi="Times New Roman" w:cs="Times New Roman"/>
                <w:sz w:val="26"/>
                <w:szCs w:val="26"/>
              </w:rPr>
              <w:t xml:space="preserve"> С</w:t>
            </w:r>
            <w:proofErr w:type="gramEnd"/>
            <w:r w:rsidRPr="00856E27">
              <w:rPr>
                <w:rFonts w:ascii="Times New Roman" w:eastAsia="Times New Roman" w:hAnsi="Times New Roman" w:cs="Times New Roman"/>
                <w:sz w:val="26"/>
                <w:szCs w:val="26"/>
              </w:rPr>
              <w:t>ея/;</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повышение уровня комфортности проживания на территории населенных пунктов Большесейского сельсовета;</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-формирование системы устойчивых, эстетически привлекательных, благоустроенных ландшафтных комплексов;</w:t>
            </w:r>
            <w:r w:rsidRPr="00856E27">
              <w:rPr>
                <w:rFonts w:ascii="Times New Roman" w:eastAsia="Times New Roman" w:hAnsi="Times New Roman" w:cs="Times New Roman"/>
                <w:b/>
                <w:bCs/>
                <w:sz w:val="26"/>
                <w:szCs w:val="26"/>
              </w:rPr>
              <w:t> </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эффективное использование выделяемых для реализации программных мероприятий целевых ассигнований из бюджета Большесейского сельсовета и других источников</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tc>
      </w:tr>
      <w:tr w:rsidR="006620AF" w:rsidRPr="00856E27" w:rsidTr="00B60F3C">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Сроки и этапы реализации</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lastRenderedPageBreak/>
              <w:t>Программы</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140AB3" w:rsidP="00070CE2">
            <w:pPr>
              <w:spacing w:after="0" w:line="24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2020</w:t>
            </w:r>
            <w:r w:rsidR="006620AF">
              <w:rPr>
                <w:rFonts w:ascii="Times New Roman" w:eastAsia="Times New Roman" w:hAnsi="Times New Roman" w:cs="Times New Roman"/>
                <w:sz w:val="26"/>
                <w:szCs w:val="26"/>
              </w:rPr>
              <w:t xml:space="preserve"> - 202</w:t>
            </w:r>
            <w:r>
              <w:rPr>
                <w:rFonts w:ascii="Times New Roman" w:eastAsia="Times New Roman" w:hAnsi="Times New Roman" w:cs="Times New Roman"/>
                <w:sz w:val="26"/>
                <w:szCs w:val="26"/>
              </w:rPr>
              <w:t>5</w:t>
            </w:r>
            <w:r w:rsidR="006620AF" w:rsidRPr="00856E27">
              <w:rPr>
                <w:rFonts w:ascii="Times New Roman" w:eastAsia="Times New Roman" w:hAnsi="Times New Roman" w:cs="Times New Roman"/>
                <w:sz w:val="26"/>
                <w:szCs w:val="26"/>
              </w:rPr>
              <w:t xml:space="preserve"> годы</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lastRenderedPageBreak/>
              <w:t> Программа реализуется без разбивки на этапы.</w:t>
            </w:r>
          </w:p>
        </w:tc>
      </w:tr>
      <w:tr w:rsidR="006620AF" w:rsidRPr="00856E27" w:rsidTr="00B60F3C">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lastRenderedPageBreak/>
              <w:t>Перечень подпрограмм и основных мероприятий</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 подпрограмма «</w:t>
            </w:r>
            <w:r w:rsidRPr="00856E27">
              <w:rPr>
                <w:rFonts w:ascii="Times New Roman" w:eastAsia="Times New Roman" w:hAnsi="Times New Roman" w:cs="Times New Roman"/>
                <w:sz w:val="26"/>
                <w:szCs w:val="26"/>
              </w:rPr>
              <w:t>Чистая вода на терри</w:t>
            </w:r>
            <w:r>
              <w:rPr>
                <w:rFonts w:ascii="Times New Roman" w:eastAsia="Times New Roman" w:hAnsi="Times New Roman" w:cs="Times New Roman"/>
                <w:sz w:val="26"/>
                <w:szCs w:val="26"/>
              </w:rPr>
              <w:t>тории Большесейского сельсовета»</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Основные мероприятия:</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-строительство и реконструкция систем водоснабжения,</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-установка станций управления процессом </w:t>
            </w:r>
            <w:proofErr w:type="spellStart"/>
            <w:r w:rsidRPr="00856E27">
              <w:rPr>
                <w:rFonts w:ascii="Times New Roman" w:eastAsia="Times New Roman" w:hAnsi="Times New Roman" w:cs="Times New Roman"/>
                <w:sz w:val="26"/>
                <w:szCs w:val="26"/>
              </w:rPr>
              <w:t>водоподачи</w:t>
            </w:r>
            <w:proofErr w:type="spellEnd"/>
            <w:r w:rsidRPr="00856E27">
              <w:rPr>
                <w:rFonts w:ascii="Times New Roman" w:eastAsia="Times New Roman" w:hAnsi="Times New Roman" w:cs="Times New Roman"/>
                <w:sz w:val="26"/>
                <w:szCs w:val="26"/>
              </w:rPr>
              <w:t>,      </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-установка приборов учета воды;</w:t>
            </w:r>
          </w:p>
          <w:p w:rsidR="006620AF" w:rsidRPr="00856E27" w:rsidRDefault="006620AF" w:rsidP="00070CE2">
            <w:pPr>
              <w:spacing w:after="0" w:line="240" w:lineRule="atLeast"/>
              <w:rPr>
                <w:rFonts w:ascii="Times New Roman" w:eastAsia="Times New Roman" w:hAnsi="Times New Roman" w:cs="Times New Roman"/>
                <w:sz w:val="26"/>
                <w:szCs w:val="26"/>
              </w:rPr>
            </w:pPr>
          </w:p>
        </w:tc>
      </w:tr>
      <w:tr w:rsidR="006620AF" w:rsidRPr="00856E27" w:rsidTr="00B60F3C">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Исполнители подпрограмм и основных мероприятий</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Администрация Большесейского сельсовета;</w:t>
            </w:r>
          </w:p>
          <w:p w:rsidR="006620AF" w:rsidRPr="00856E27" w:rsidRDefault="006620AF" w:rsidP="00070CE2">
            <w:pPr>
              <w:spacing w:after="0" w:line="240" w:lineRule="atLeast"/>
              <w:rPr>
                <w:rFonts w:ascii="Times New Roman" w:eastAsia="Times New Roman" w:hAnsi="Times New Roman" w:cs="Times New Roman"/>
                <w:sz w:val="26"/>
                <w:szCs w:val="26"/>
              </w:rPr>
            </w:pPr>
          </w:p>
        </w:tc>
      </w:tr>
      <w:tr w:rsidR="006620AF" w:rsidRPr="00856E27" w:rsidTr="00B60F3C">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Объемы и источники финансирования Программы</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F32B2" w:rsidRDefault="00573BE5" w:rsidP="00070CE2">
            <w:pPr>
              <w:spacing w:after="0" w:line="240" w:lineRule="atLeast"/>
              <w:rPr>
                <w:rFonts w:ascii="Times New Roman" w:eastAsia="Times New Roman" w:hAnsi="Times New Roman" w:cs="Times New Roman"/>
                <w:color w:val="000000"/>
                <w:sz w:val="26"/>
                <w:szCs w:val="26"/>
              </w:rPr>
            </w:pPr>
            <w:r w:rsidRPr="00B60F3C">
              <w:rPr>
                <w:rFonts w:ascii="Times New Roman" w:eastAsia="Times New Roman" w:hAnsi="Times New Roman" w:cs="Times New Roman"/>
                <w:color w:val="000000"/>
                <w:sz w:val="26"/>
                <w:szCs w:val="26"/>
              </w:rPr>
              <w:t>Ресурсное обеспечение Программы составляют средства из местного бюджета</w:t>
            </w:r>
          </w:p>
          <w:p w:rsidR="00573BE5" w:rsidRPr="00B60F3C" w:rsidRDefault="00573BE5" w:rsidP="00070CE2">
            <w:pPr>
              <w:spacing w:after="0" w:line="240" w:lineRule="atLeast"/>
              <w:rPr>
                <w:rFonts w:ascii="Times New Roman" w:eastAsia="Times New Roman" w:hAnsi="Times New Roman" w:cs="Times New Roman"/>
                <w:color w:val="000000"/>
                <w:sz w:val="26"/>
                <w:szCs w:val="26"/>
              </w:rPr>
            </w:pPr>
            <w:r w:rsidRPr="00B60F3C">
              <w:rPr>
                <w:rFonts w:ascii="Times New Roman" w:eastAsia="Times New Roman" w:hAnsi="Times New Roman" w:cs="Times New Roman"/>
                <w:color w:val="000000"/>
                <w:sz w:val="26"/>
                <w:szCs w:val="26"/>
              </w:rPr>
              <w:t>Местный бюджет, всего</w:t>
            </w:r>
            <w:proofErr w:type="gramStart"/>
            <w:r w:rsidRPr="00B60F3C">
              <w:rPr>
                <w:rFonts w:ascii="Times New Roman" w:eastAsia="Times New Roman" w:hAnsi="Times New Roman" w:cs="Times New Roman"/>
                <w:color w:val="000000"/>
                <w:sz w:val="26"/>
                <w:szCs w:val="26"/>
              </w:rPr>
              <w:t xml:space="preserve"> :</w:t>
            </w:r>
            <w:proofErr w:type="gramEnd"/>
            <w:r w:rsidRPr="00B60F3C">
              <w:rPr>
                <w:rFonts w:ascii="Times New Roman" w:eastAsia="Times New Roman" w:hAnsi="Times New Roman" w:cs="Times New Roman"/>
                <w:color w:val="000000"/>
                <w:sz w:val="26"/>
                <w:szCs w:val="26"/>
              </w:rPr>
              <w:t xml:space="preserve"> </w:t>
            </w:r>
            <w:r w:rsidR="00700FD1">
              <w:rPr>
                <w:rFonts w:ascii="Times New Roman" w:eastAsia="Times New Roman" w:hAnsi="Times New Roman" w:cs="Times New Roman"/>
                <w:color w:val="000000"/>
                <w:sz w:val="26"/>
                <w:szCs w:val="26"/>
              </w:rPr>
              <w:t>22738,4</w:t>
            </w:r>
            <w:r w:rsidR="00B60F3C" w:rsidRPr="00B60F3C">
              <w:rPr>
                <w:rFonts w:ascii="Times New Roman" w:eastAsia="Times New Roman" w:hAnsi="Times New Roman" w:cs="Times New Roman"/>
                <w:color w:val="000000"/>
                <w:sz w:val="26"/>
                <w:szCs w:val="26"/>
              </w:rPr>
              <w:t xml:space="preserve"> </w:t>
            </w:r>
            <w:r w:rsidRPr="00B60F3C">
              <w:rPr>
                <w:rFonts w:ascii="Times New Roman" w:eastAsia="Times New Roman" w:hAnsi="Times New Roman" w:cs="Times New Roman"/>
                <w:color w:val="000000"/>
                <w:sz w:val="26"/>
                <w:szCs w:val="26"/>
              </w:rPr>
              <w:t>тыс. рублей</w:t>
            </w:r>
          </w:p>
          <w:p w:rsidR="006620AF" w:rsidRPr="00B60F3C" w:rsidRDefault="006620AF" w:rsidP="00070CE2">
            <w:pPr>
              <w:spacing w:after="0" w:line="240" w:lineRule="atLeast"/>
              <w:rPr>
                <w:rFonts w:ascii="Times New Roman" w:eastAsia="Times New Roman" w:hAnsi="Times New Roman" w:cs="Times New Roman"/>
                <w:sz w:val="26"/>
                <w:szCs w:val="26"/>
              </w:rPr>
            </w:pPr>
            <w:r w:rsidRPr="00B60F3C">
              <w:rPr>
                <w:rFonts w:ascii="Times New Roman" w:eastAsia="Times New Roman" w:hAnsi="Times New Roman" w:cs="Times New Roman"/>
                <w:sz w:val="26"/>
                <w:szCs w:val="26"/>
              </w:rPr>
              <w:t>- 20</w:t>
            </w:r>
            <w:r w:rsidR="00D31BA3" w:rsidRPr="00B60F3C">
              <w:rPr>
                <w:rFonts w:ascii="Times New Roman" w:eastAsia="Times New Roman" w:hAnsi="Times New Roman" w:cs="Times New Roman"/>
                <w:sz w:val="26"/>
                <w:szCs w:val="26"/>
              </w:rPr>
              <w:t>20</w:t>
            </w:r>
            <w:r w:rsidRPr="00B60F3C">
              <w:rPr>
                <w:rFonts w:ascii="Times New Roman" w:eastAsia="Times New Roman" w:hAnsi="Times New Roman" w:cs="Times New Roman"/>
                <w:sz w:val="26"/>
                <w:szCs w:val="26"/>
              </w:rPr>
              <w:t xml:space="preserve">г.- </w:t>
            </w:r>
            <w:r w:rsidR="00670073">
              <w:rPr>
                <w:rFonts w:ascii="Times New Roman" w:eastAsia="Times New Roman" w:hAnsi="Times New Roman" w:cs="Times New Roman"/>
                <w:sz w:val="26"/>
                <w:szCs w:val="26"/>
              </w:rPr>
              <w:t>3224,2</w:t>
            </w:r>
            <w:r w:rsidR="00B60F3C" w:rsidRPr="00B60F3C">
              <w:rPr>
                <w:rFonts w:ascii="Times New Roman" w:eastAsia="Times New Roman" w:hAnsi="Times New Roman" w:cs="Times New Roman"/>
                <w:sz w:val="26"/>
                <w:szCs w:val="26"/>
              </w:rPr>
              <w:t xml:space="preserve"> </w:t>
            </w:r>
            <w:r w:rsidRPr="00B60F3C">
              <w:rPr>
                <w:rFonts w:ascii="Times New Roman" w:eastAsia="Times New Roman" w:hAnsi="Times New Roman" w:cs="Times New Roman"/>
                <w:sz w:val="26"/>
                <w:szCs w:val="26"/>
              </w:rPr>
              <w:t>тыс. рублей</w:t>
            </w:r>
          </w:p>
          <w:p w:rsidR="006620AF" w:rsidRPr="00B60F3C" w:rsidRDefault="00D31BA3" w:rsidP="00070CE2">
            <w:pPr>
              <w:spacing w:after="0" w:line="240" w:lineRule="atLeast"/>
              <w:rPr>
                <w:rFonts w:ascii="Times New Roman" w:eastAsia="Times New Roman" w:hAnsi="Times New Roman" w:cs="Times New Roman"/>
                <w:sz w:val="26"/>
                <w:szCs w:val="26"/>
              </w:rPr>
            </w:pPr>
            <w:r w:rsidRPr="00B60F3C">
              <w:rPr>
                <w:rFonts w:ascii="Times New Roman" w:eastAsia="Times New Roman" w:hAnsi="Times New Roman" w:cs="Times New Roman"/>
                <w:sz w:val="26"/>
                <w:szCs w:val="26"/>
              </w:rPr>
              <w:t>-</w:t>
            </w:r>
            <w:r w:rsidR="00B60F3C">
              <w:rPr>
                <w:rFonts w:ascii="Times New Roman" w:eastAsia="Times New Roman" w:hAnsi="Times New Roman" w:cs="Times New Roman"/>
                <w:sz w:val="26"/>
                <w:szCs w:val="26"/>
              </w:rPr>
              <w:t xml:space="preserve"> </w:t>
            </w:r>
            <w:r w:rsidRPr="00B60F3C">
              <w:rPr>
                <w:rFonts w:ascii="Times New Roman" w:eastAsia="Times New Roman" w:hAnsi="Times New Roman" w:cs="Times New Roman"/>
                <w:sz w:val="26"/>
                <w:szCs w:val="26"/>
              </w:rPr>
              <w:t>2021</w:t>
            </w:r>
            <w:r w:rsidR="006620AF" w:rsidRPr="00B60F3C">
              <w:rPr>
                <w:rFonts w:ascii="Times New Roman" w:eastAsia="Times New Roman" w:hAnsi="Times New Roman" w:cs="Times New Roman"/>
                <w:sz w:val="26"/>
                <w:szCs w:val="26"/>
              </w:rPr>
              <w:t xml:space="preserve">г. – </w:t>
            </w:r>
            <w:r w:rsidR="00670073">
              <w:rPr>
                <w:rFonts w:ascii="Times New Roman" w:eastAsia="Times New Roman" w:hAnsi="Times New Roman" w:cs="Times New Roman"/>
                <w:sz w:val="26"/>
                <w:szCs w:val="26"/>
              </w:rPr>
              <w:t>3570,1</w:t>
            </w:r>
            <w:r w:rsidR="00670073" w:rsidRPr="00B60F3C">
              <w:rPr>
                <w:rFonts w:ascii="Times New Roman" w:eastAsia="Times New Roman" w:hAnsi="Times New Roman" w:cs="Times New Roman"/>
                <w:sz w:val="26"/>
                <w:szCs w:val="26"/>
              </w:rPr>
              <w:t xml:space="preserve"> </w:t>
            </w:r>
            <w:r w:rsidR="006620AF" w:rsidRPr="00B60F3C">
              <w:rPr>
                <w:rFonts w:ascii="Times New Roman" w:eastAsia="Times New Roman" w:hAnsi="Times New Roman" w:cs="Times New Roman"/>
                <w:sz w:val="26"/>
                <w:szCs w:val="26"/>
              </w:rPr>
              <w:t>тыс. рублей</w:t>
            </w:r>
          </w:p>
          <w:p w:rsidR="006620AF" w:rsidRPr="00B60F3C" w:rsidRDefault="00D31BA3" w:rsidP="00070CE2">
            <w:pPr>
              <w:spacing w:after="0" w:line="240" w:lineRule="atLeast"/>
              <w:rPr>
                <w:rFonts w:ascii="Times New Roman" w:eastAsia="Times New Roman" w:hAnsi="Times New Roman" w:cs="Times New Roman"/>
                <w:sz w:val="26"/>
                <w:szCs w:val="26"/>
              </w:rPr>
            </w:pPr>
            <w:r w:rsidRPr="00B60F3C">
              <w:rPr>
                <w:rFonts w:ascii="Times New Roman" w:eastAsia="Times New Roman" w:hAnsi="Times New Roman" w:cs="Times New Roman"/>
                <w:sz w:val="26"/>
                <w:szCs w:val="26"/>
              </w:rPr>
              <w:t>-</w:t>
            </w:r>
            <w:r w:rsidR="00B60F3C">
              <w:rPr>
                <w:rFonts w:ascii="Times New Roman" w:eastAsia="Times New Roman" w:hAnsi="Times New Roman" w:cs="Times New Roman"/>
                <w:sz w:val="26"/>
                <w:szCs w:val="26"/>
              </w:rPr>
              <w:t xml:space="preserve"> </w:t>
            </w:r>
            <w:r w:rsidRPr="00B60F3C">
              <w:rPr>
                <w:rFonts w:ascii="Times New Roman" w:eastAsia="Times New Roman" w:hAnsi="Times New Roman" w:cs="Times New Roman"/>
                <w:sz w:val="26"/>
                <w:szCs w:val="26"/>
              </w:rPr>
              <w:t>2022</w:t>
            </w:r>
            <w:r w:rsidR="006620AF" w:rsidRPr="00B60F3C">
              <w:rPr>
                <w:rFonts w:ascii="Times New Roman" w:eastAsia="Times New Roman" w:hAnsi="Times New Roman" w:cs="Times New Roman"/>
                <w:sz w:val="26"/>
                <w:szCs w:val="26"/>
              </w:rPr>
              <w:t xml:space="preserve">  г.– </w:t>
            </w:r>
            <w:r w:rsidR="00670073">
              <w:rPr>
                <w:rFonts w:ascii="Times New Roman" w:eastAsia="Times New Roman" w:hAnsi="Times New Roman" w:cs="Times New Roman"/>
                <w:sz w:val="26"/>
                <w:szCs w:val="26"/>
              </w:rPr>
              <w:t>3795,6</w:t>
            </w:r>
            <w:r w:rsidR="0002374F" w:rsidRPr="00B60F3C">
              <w:rPr>
                <w:rFonts w:ascii="Times New Roman" w:eastAsia="Times New Roman" w:hAnsi="Times New Roman" w:cs="Times New Roman"/>
                <w:sz w:val="26"/>
                <w:szCs w:val="26"/>
              </w:rPr>
              <w:t xml:space="preserve"> </w:t>
            </w:r>
            <w:r w:rsidR="006620AF" w:rsidRPr="00B60F3C">
              <w:rPr>
                <w:rFonts w:ascii="Times New Roman" w:eastAsia="Times New Roman" w:hAnsi="Times New Roman" w:cs="Times New Roman"/>
                <w:sz w:val="26"/>
                <w:szCs w:val="26"/>
              </w:rPr>
              <w:t xml:space="preserve">тыс. рублей, </w:t>
            </w:r>
          </w:p>
          <w:p w:rsidR="006620AF" w:rsidRPr="00B60F3C" w:rsidRDefault="00D31BA3" w:rsidP="00070CE2">
            <w:pPr>
              <w:spacing w:after="0" w:line="240" w:lineRule="atLeast"/>
              <w:rPr>
                <w:rFonts w:ascii="Times New Roman" w:eastAsia="Times New Roman" w:hAnsi="Times New Roman" w:cs="Times New Roman"/>
                <w:sz w:val="26"/>
                <w:szCs w:val="26"/>
              </w:rPr>
            </w:pPr>
            <w:r w:rsidRPr="00B60F3C">
              <w:rPr>
                <w:rFonts w:ascii="Times New Roman" w:eastAsia="Times New Roman" w:hAnsi="Times New Roman" w:cs="Times New Roman"/>
                <w:sz w:val="26"/>
                <w:szCs w:val="26"/>
              </w:rPr>
              <w:t>- 2023</w:t>
            </w:r>
            <w:r w:rsidR="006620AF" w:rsidRPr="00B60F3C">
              <w:rPr>
                <w:rFonts w:ascii="Times New Roman" w:eastAsia="Times New Roman" w:hAnsi="Times New Roman" w:cs="Times New Roman"/>
                <w:sz w:val="26"/>
                <w:szCs w:val="26"/>
              </w:rPr>
              <w:t xml:space="preserve"> г. – </w:t>
            </w:r>
            <w:r w:rsidR="0033711C" w:rsidRPr="0033711C">
              <w:rPr>
                <w:rFonts w:ascii="Times New Roman" w:eastAsia="Times New Roman" w:hAnsi="Times New Roman" w:cs="Times New Roman"/>
                <w:sz w:val="26"/>
                <w:szCs w:val="26"/>
              </w:rPr>
              <w:t>4088.9</w:t>
            </w:r>
            <w:r w:rsidR="00573BE5" w:rsidRPr="00B60F3C">
              <w:rPr>
                <w:rFonts w:ascii="Times New Roman" w:eastAsia="Times New Roman" w:hAnsi="Times New Roman" w:cs="Times New Roman"/>
                <w:sz w:val="26"/>
                <w:szCs w:val="26"/>
              </w:rPr>
              <w:t xml:space="preserve"> тыс. рублей</w:t>
            </w:r>
          </w:p>
          <w:p w:rsidR="006620AF" w:rsidRPr="00B60F3C" w:rsidRDefault="00D31BA3" w:rsidP="00070CE2">
            <w:pPr>
              <w:spacing w:after="0" w:line="240" w:lineRule="atLeast"/>
              <w:rPr>
                <w:rFonts w:ascii="Times New Roman" w:eastAsia="Times New Roman" w:hAnsi="Times New Roman" w:cs="Times New Roman"/>
                <w:sz w:val="26"/>
                <w:szCs w:val="26"/>
              </w:rPr>
            </w:pPr>
            <w:r w:rsidRPr="00B60F3C">
              <w:rPr>
                <w:rFonts w:ascii="Times New Roman" w:eastAsia="Times New Roman" w:hAnsi="Times New Roman" w:cs="Times New Roman"/>
                <w:sz w:val="26"/>
                <w:szCs w:val="26"/>
              </w:rPr>
              <w:t>- 2024</w:t>
            </w:r>
            <w:r w:rsidR="006620AF" w:rsidRPr="00B60F3C">
              <w:rPr>
                <w:rFonts w:ascii="Times New Roman" w:eastAsia="Times New Roman" w:hAnsi="Times New Roman" w:cs="Times New Roman"/>
                <w:sz w:val="26"/>
                <w:szCs w:val="26"/>
              </w:rPr>
              <w:t xml:space="preserve"> г. – </w:t>
            </w:r>
            <w:r w:rsidR="0033711C" w:rsidRPr="0033711C">
              <w:rPr>
                <w:rFonts w:ascii="Times New Roman" w:eastAsia="Times New Roman" w:hAnsi="Times New Roman" w:cs="Times New Roman"/>
                <w:sz w:val="26"/>
                <w:szCs w:val="26"/>
              </w:rPr>
              <w:t>4025.8</w:t>
            </w:r>
            <w:r w:rsidR="00573BE5" w:rsidRPr="00B60F3C">
              <w:rPr>
                <w:rFonts w:ascii="Times New Roman" w:eastAsia="Times New Roman" w:hAnsi="Times New Roman" w:cs="Times New Roman"/>
                <w:sz w:val="26"/>
                <w:szCs w:val="26"/>
              </w:rPr>
              <w:t xml:space="preserve"> тыс. рублей</w:t>
            </w:r>
          </w:p>
          <w:p w:rsidR="006620AF" w:rsidRPr="00856E27" w:rsidRDefault="00D31BA3" w:rsidP="0033711C">
            <w:pPr>
              <w:spacing w:after="0" w:line="240" w:lineRule="atLeast"/>
              <w:rPr>
                <w:rFonts w:ascii="Times New Roman" w:eastAsia="Times New Roman" w:hAnsi="Times New Roman" w:cs="Times New Roman"/>
                <w:sz w:val="26"/>
                <w:szCs w:val="26"/>
              </w:rPr>
            </w:pPr>
            <w:r w:rsidRPr="00B60F3C">
              <w:rPr>
                <w:rFonts w:ascii="Times New Roman" w:eastAsia="Times New Roman" w:hAnsi="Times New Roman" w:cs="Times New Roman"/>
                <w:sz w:val="26"/>
                <w:szCs w:val="26"/>
              </w:rPr>
              <w:t>- 2025</w:t>
            </w:r>
            <w:r w:rsidR="006620AF" w:rsidRPr="00B60F3C">
              <w:rPr>
                <w:rFonts w:ascii="Times New Roman" w:eastAsia="Times New Roman" w:hAnsi="Times New Roman" w:cs="Times New Roman"/>
                <w:sz w:val="26"/>
                <w:szCs w:val="26"/>
              </w:rPr>
              <w:t xml:space="preserve"> г. </w:t>
            </w:r>
            <w:r w:rsidR="00B60F3C" w:rsidRPr="00B60F3C">
              <w:rPr>
                <w:rFonts w:ascii="Times New Roman" w:eastAsia="Times New Roman" w:hAnsi="Times New Roman" w:cs="Times New Roman"/>
                <w:sz w:val="26"/>
                <w:szCs w:val="26"/>
              </w:rPr>
              <w:t>–</w:t>
            </w:r>
            <w:r w:rsidR="006620AF" w:rsidRPr="00B60F3C">
              <w:rPr>
                <w:rFonts w:ascii="Times New Roman" w:eastAsia="Times New Roman" w:hAnsi="Times New Roman" w:cs="Times New Roman"/>
                <w:sz w:val="26"/>
                <w:szCs w:val="26"/>
              </w:rPr>
              <w:t xml:space="preserve"> </w:t>
            </w:r>
            <w:r w:rsidR="0033711C" w:rsidRPr="0033711C">
              <w:rPr>
                <w:rFonts w:ascii="Times New Roman" w:eastAsia="Times New Roman" w:hAnsi="Times New Roman" w:cs="Times New Roman"/>
                <w:sz w:val="26"/>
                <w:szCs w:val="26"/>
              </w:rPr>
              <w:t>4025.</w:t>
            </w:r>
            <w:r w:rsidR="0033711C">
              <w:rPr>
                <w:rFonts w:ascii="Times New Roman" w:eastAsia="Times New Roman" w:hAnsi="Times New Roman" w:cs="Times New Roman"/>
                <w:sz w:val="26"/>
                <w:szCs w:val="26"/>
                <w:lang w:val="en-US"/>
              </w:rPr>
              <w:t>8</w:t>
            </w:r>
            <w:r w:rsidR="00573BE5" w:rsidRPr="00B60F3C">
              <w:rPr>
                <w:rFonts w:ascii="Times New Roman" w:eastAsia="Times New Roman" w:hAnsi="Times New Roman" w:cs="Times New Roman"/>
                <w:sz w:val="26"/>
                <w:szCs w:val="26"/>
              </w:rPr>
              <w:t xml:space="preserve"> тыс. рублей</w:t>
            </w:r>
          </w:p>
        </w:tc>
      </w:tr>
      <w:tr w:rsidR="006620AF" w:rsidRPr="00856E27" w:rsidTr="00B60F3C">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Методы реализации Программы</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Реализация Программы осуществляется путем выполнения комплекса мероприятий, перечень которых приведен в приложениях  к Программе</w:t>
            </w:r>
          </w:p>
        </w:tc>
      </w:tr>
      <w:tr w:rsidR="006620AF" w:rsidRPr="00856E27" w:rsidTr="00B60F3C">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Ожидаемые</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конечные</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результаты</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реализации Программы</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снижение нерациональных эксплуатационных затрат;</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уменьшение негативного воздействия отходов на окружающую среду;</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 восстановление и повышение работоспособности дорожной одежды, покрытия, дорожных сооружений на ремонтируемых участках;</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повышение безопасности дорожного движения;</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обеспечение высокого качества и технической оснащенности выполняемых работ по содержанию объектов дорожного хозяйства;</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создание комфортных условий для проживания населения на территории Большесейского сельсовета;</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улучшение санитарного состояния населенных пунктов, расположенных на территории Большесейского сельсовета;</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повышение уровня благоустройства территории Большесейского сельсовета создаст предпосылки для расширения внутренних и внешних хозяйственных и культурных связей, создаст необходимые предпосылки для привлечения туристов;</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привлечения внебюджетных ресурсов для решения социальных и экологических проблем.</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tc>
      </w:tr>
      <w:tr w:rsidR="006620AF" w:rsidRPr="00856E27" w:rsidTr="00B60F3C">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Система организации </w:t>
            </w:r>
            <w:proofErr w:type="gramStart"/>
            <w:r w:rsidRPr="00856E27">
              <w:rPr>
                <w:rFonts w:ascii="Times New Roman" w:eastAsia="Times New Roman" w:hAnsi="Times New Roman" w:cs="Times New Roman"/>
                <w:sz w:val="26"/>
                <w:szCs w:val="26"/>
              </w:rPr>
              <w:t>контроля за</w:t>
            </w:r>
            <w:proofErr w:type="gramEnd"/>
            <w:r w:rsidRPr="00856E27">
              <w:rPr>
                <w:rFonts w:ascii="Times New Roman" w:eastAsia="Times New Roman" w:hAnsi="Times New Roman" w:cs="Times New Roman"/>
                <w:sz w:val="26"/>
                <w:szCs w:val="26"/>
              </w:rPr>
              <w:t xml:space="preserve"> исполнением Программы</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 администрация Большесейского сельсовета осуществляет </w:t>
            </w:r>
            <w:proofErr w:type="gramStart"/>
            <w:r w:rsidRPr="00856E27">
              <w:rPr>
                <w:rFonts w:ascii="Times New Roman" w:eastAsia="Times New Roman" w:hAnsi="Times New Roman" w:cs="Times New Roman"/>
                <w:sz w:val="26"/>
                <w:szCs w:val="26"/>
              </w:rPr>
              <w:t>контроль за</w:t>
            </w:r>
            <w:proofErr w:type="gramEnd"/>
            <w:r w:rsidRPr="00856E27">
              <w:rPr>
                <w:rFonts w:ascii="Times New Roman" w:eastAsia="Times New Roman" w:hAnsi="Times New Roman" w:cs="Times New Roman"/>
                <w:sz w:val="26"/>
                <w:szCs w:val="26"/>
              </w:rPr>
              <w:t> реализацией Программы</w:t>
            </w:r>
          </w:p>
          <w:p w:rsidR="006620AF" w:rsidRPr="00856E27" w:rsidRDefault="006620AF" w:rsidP="00070CE2">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tc>
      </w:tr>
    </w:tbl>
    <w:p w:rsidR="006620AF" w:rsidRPr="00856E27" w:rsidRDefault="006620AF" w:rsidP="006620AF">
      <w:pPr>
        <w:spacing w:after="0" w:line="240" w:lineRule="atLeast"/>
        <w:jc w:val="center"/>
        <w:rPr>
          <w:rFonts w:ascii="Times New Roman" w:eastAsia="Times New Roman" w:hAnsi="Times New Roman" w:cs="Times New Roman"/>
          <w:b/>
          <w:bCs/>
          <w:sz w:val="26"/>
          <w:szCs w:val="26"/>
        </w:rPr>
      </w:pPr>
      <w:bookmarkStart w:id="0" w:name="_Toc265758953"/>
    </w:p>
    <w:p w:rsidR="006620AF" w:rsidRPr="00856E27" w:rsidRDefault="006620AF" w:rsidP="006620AF">
      <w:pPr>
        <w:spacing w:after="0" w:line="240" w:lineRule="atLeast"/>
        <w:jc w:val="center"/>
        <w:rPr>
          <w:rFonts w:ascii="Times New Roman" w:eastAsia="Times New Roman" w:hAnsi="Times New Roman" w:cs="Times New Roman"/>
          <w:b/>
          <w:bCs/>
          <w:sz w:val="26"/>
          <w:szCs w:val="26"/>
        </w:rPr>
      </w:pPr>
    </w:p>
    <w:p w:rsidR="006620AF" w:rsidRPr="00856E27" w:rsidRDefault="006620AF" w:rsidP="006620AF">
      <w:pPr>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1.     Характеристика проблемы и обоснование необходимости ее решения программными методами</w:t>
      </w:r>
      <w:bookmarkEnd w:id="0"/>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proofErr w:type="gramStart"/>
      <w:r w:rsidRPr="00856E27">
        <w:rPr>
          <w:rFonts w:ascii="Times New Roman" w:eastAsia="Times New Roman" w:hAnsi="Times New Roman" w:cs="Times New Roman"/>
          <w:sz w:val="26"/>
          <w:szCs w:val="26"/>
        </w:rPr>
        <w:t xml:space="preserve">Программа разработана в соответствии с федеральными законами от 10.01.2002 N 7-ФЗ "Об охране окружающей среды", от 24.06.1998 N 89-ФЗ "Об отходах производства и потребления", от 06.10.2003 N 131-ФЗ "Об общих принципах организации местного самоуправления в Российской Федерации", </w:t>
      </w:r>
      <w:hyperlink r:id="rId6" w:history="1">
        <w:r w:rsidRPr="00856E27">
          <w:rPr>
            <w:rFonts w:ascii="Times New Roman" w:hAnsi="Times New Roman" w:cs="Times New Roman"/>
            <w:sz w:val="26"/>
            <w:szCs w:val="26"/>
          </w:rPr>
          <w:t>распоряжением</w:t>
        </w:r>
      </w:hyperlink>
      <w:r w:rsidRPr="00856E27">
        <w:rPr>
          <w:rFonts w:ascii="Times New Roman" w:hAnsi="Times New Roman" w:cs="Times New Roman"/>
          <w:sz w:val="26"/>
          <w:szCs w:val="26"/>
        </w:rPr>
        <w:t xml:space="preserve"> Правительства Российской Федерации от 02.02.2010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2010 - 2020годы</w:t>
      </w:r>
      <w:proofErr w:type="gramEnd"/>
      <w:r w:rsidRPr="00856E27">
        <w:rPr>
          <w:rFonts w:ascii="Times New Roman" w:hAnsi="Times New Roman" w:cs="Times New Roman"/>
          <w:sz w:val="26"/>
          <w:szCs w:val="26"/>
        </w:rPr>
        <w:t>»,</w:t>
      </w:r>
      <w:r w:rsidRPr="00856E27">
        <w:rPr>
          <w:rFonts w:ascii="Times New Roman" w:hAnsi="Times New Roman" w:cs="Times New Roman"/>
          <w:bCs/>
          <w:sz w:val="26"/>
          <w:szCs w:val="26"/>
        </w:rPr>
        <w:t xml:space="preserve"> )»</w:t>
      </w:r>
      <w:r w:rsidRPr="00856E27">
        <w:rPr>
          <w:rFonts w:ascii="Times New Roman" w:hAnsi="Times New Roman" w:cs="Times New Roman"/>
          <w:sz w:val="26"/>
          <w:szCs w:val="26"/>
        </w:rPr>
        <w:t>,</w:t>
      </w:r>
      <w:r w:rsidRPr="00856E27">
        <w:rPr>
          <w:rFonts w:ascii="Times New Roman" w:eastAsia="Times New Roman" w:hAnsi="Times New Roman" w:cs="Times New Roman"/>
          <w:sz w:val="26"/>
          <w:szCs w:val="26"/>
        </w:rPr>
        <w:t xml:space="preserve"> </w:t>
      </w:r>
      <w:proofErr w:type="gramStart"/>
      <w:r w:rsidRPr="00856E27">
        <w:rPr>
          <w:rFonts w:ascii="Times New Roman" w:eastAsia="Times New Roman" w:hAnsi="Times New Roman" w:cs="Times New Roman"/>
          <w:sz w:val="26"/>
          <w:szCs w:val="26"/>
        </w:rPr>
        <w:t xml:space="preserve">постановлением Правительства Российской Федерации от 31.12.2009 № 1225 «Об утверждении требований к региональным и муниципальным программам в области энергосбережения и повышения энергетической эффективности», </w:t>
      </w:r>
      <w:r w:rsidRPr="00856E27">
        <w:rPr>
          <w:rFonts w:ascii="Times New Roman" w:hAnsi="Times New Roman" w:cs="Times New Roman"/>
          <w:sz w:val="26"/>
          <w:szCs w:val="26"/>
        </w:rPr>
        <w:t>Постановлением Правительством Республики Хакасия от 23.11.2010 г. № 625 (с изменениями и дополнениями)</w:t>
      </w:r>
      <w:r w:rsidRPr="00856E27">
        <w:rPr>
          <w:rFonts w:ascii="Times New Roman" w:hAnsi="Times New Roman" w:cs="Times New Roman"/>
          <w:bCs/>
          <w:sz w:val="26"/>
          <w:szCs w:val="26"/>
        </w:rPr>
        <w:t xml:space="preserve"> Об утверждении долгосрочной республиканской целевой программы «Комплексная программа модернизации и реформирования жилищно-коммунального хозяйства в Республике Хакасия (2011 - 2015 годы),</w:t>
      </w:r>
      <w:r w:rsidRPr="00856E27">
        <w:rPr>
          <w:rFonts w:ascii="Times New Roman" w:eastAsia="Times New Roman" w:hAnsi="Times New Roman" w:cs="Times New Roman"/>
          <w:sz w:val="26"/>
          <w:szCs w:val="26"/>
        </w:rPr>
        <w:t> Администрация Большесейского сельсовета  насчитывает  5 населенных пунктов</w:t>
      </w:r>
      <w:proofErr w:type="gramEnd"/>
      <w:r w:rsidRPr="00856E27">
        <w:rPr>
          <w:rFonts w:ascii="Times New Roman" w:eastAsia="Times New Roman" w:hAnsi="Times New Roman" w:cs="Times New Roman"/>
          <w:sz w:val="26"/>
          <w:szCs w:val="26"/>
        </w:rPr>
        <w:t>, в которых постоянно проживает  1</w:t>
      </w:r>
      <w:r>
        <w:rPr>
          <w:rFonts w:ascii="Times New Roman" w:eastAsia="Times New Roman" w:hAnsi="Times New Roman" w:cs="Times New Roman"/>
          <w:sz w:val="26"/>
          <w:szCs w:val="26"/>
        </w:rPr>
        <w:t>0</w:t>
      </w:r>
      <w:r w:rsidRPr="00856E27">
        <w:rPr>
          <w:rFonts w:ascii="Times New Roman" w:eastAsia="Times New Roman" w:hAnsi="Times New Roman" w:cs="Times New Roman"/>
          <w:sz w:val="26"/>
          <w:szCs w:val="26"/>
        </w:rPr>
        <w:t xml:space="preserve">  человек. </w:t>
      </w:r>
    </w:p>
    <w:p w:rsidR="006620AF" w:rsidRPr="00856E27" w:rsidRDefault="006620AF" w:rsidP="006620AF">
      <w:pPr>
        <w:spacing w:after="0" w:line="240" w:lineRule="atLeast"/>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Сложившаяся практика организации инвестирования социального развития и инженерного обустройства сельских территорий в силу недостаточности налогооблагаемой базы региональных и местных бюджетов для финансирования расходов регионального и местного характера привела к резким диспропорциям в развитии сельских поселений.</w:t>
      </w:r>
    </w:p>
    <w:p w:rsidR="006620AF" w:rsidRPr="00856E27" w:rsidRDefault="006620AF" w:rsidP="006620AF">
      <w:pPr>
        <w:spacing w:after="0" w:line="240" w:lineRule="atLeast"/>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         Водоснабжение населенных пунктов Большесейского сельсовета базировано на поверхностных и подземных водах. Системы водоснабжения включают: водозаборы— </w:t>
      </w:r>
      <w:proofErr w:type="gramStart"/>
      <w:r w:rsidRPr="00856E27">
        <w:rPr>
          <w:rFonts w:ascii="Times New Roman" w:eastAsia="Times New Roman" w:hAnsi="Times New Roman" w:cs="Times New Roman"/>
          <w:sz w:val="26"/>
          <w:szCs w:val="26"/>
        </w:rPr>
        <w:t>се</w:t>
      </w:r>
      <w:proofErr w:type="gramEnd"/>
      <w:r w:rsidRPr="00856E27">
        <w:rPr>
          <w:rFonts w:ascii="Times New Roman" w:eastAsia="Times New Roman" w:hAnsi="Times New Roman" w:cs="Times New Roman"/>
          <w:sz w:val="26"/>
          <w:szCs w:val="26"/>
        </w:rPr>
        <w:t>ти и насосные станции — потребитель. Подземные воды используются во всех населенных пунктах администрации Большесейского сельсовета и являются основным источником хозяйственно-питьевого водоснабжения населения и предприятий.</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Основное развитие строительства скважин пришлось на пятидесятые - семидесятые годы прошлого столетия. К настоящему времени износ большинства скважин достиг 70-80 процентов. Срок эксплуатации многих водозаборных скважин составляет от 25 до 50 лет, в </w:t>
      </w:r>
      <w:proofErr w:type="gramStart"/>
      <w:r w:rsidRPr="00856E27">
        <w:rPr>
          <w:rFonts w:ascii="Times New Roman" w:eastAsia="Times New Roman" w:hAnsi="Times New Roman" w:cs="Times New Roman"/>
          <w:sz w:val="26"/>
          <w:szCs w:val="26"/>
        </w:rPr>
        <w:t>связи</w:t>
      </w:r>
      <w:proofErr w:type="gramEnd"/>
      <w:r w:rsidRPr="00856E27">
        <w:rPr>
          <w:rFonts w:ascii="Times New Roman" w:eastAsia="Times New Roman" w:hAnsi="Times New Roman" w:cs="Times New Roman"/>
          <w:sz w:val="26"/>
          <w:szCs w:val="26"/>
        </w:rPr>
        <w:t xml:space="preserve"> с чем они уже практически пришли в негодность. Многие скважины требуют реконструкции, что значительно дешевле, чем бурение новых скважин. </w:t>
      </w:r>
    </w:p>
    <w:p w:rsidR="006620AF" w:rsidRPr="00856E27" w:rsidRDefault="006620AF" w:rsidP="006620AF">
      <w:pPr>
        <w:shd w:val="clear" w:color="auto" w:fill="FFFFFF"/>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pacing w:val="1"/>
          <w:sz w:val="26"/>
          <w:szCs w:val="26"/>
        </w:rPr>
        <w:t xml:space="preserve">В течение длительного времени инженерные системы водоснабжения развивались недостаточно, состояние основного фонда сетей и сооружений систем достигли износа 50% . </w:t>
      </w:r>
    </w:p>
    <w:p w:rsidR="006620AF" w:rsidRPr="00856E27" w:rsidRDefault="006620AF" w:rsidP="006620AF">
      <w:pPr>
        <w:shd w:val="clear" w:color="auto" w:fill="FFFFFF"/>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Причинами проблем, кроме физического и морального износа сооружений, является неэффективное использование природных ресурсов (подземных вод) и загрязнение окружающей среды неочищенными и недостаточно очищенными сточными водами. </w:t>
      </w:r>
    </w:p>
    <w:p w:rsidR="006620AF" w:rsidRPr="00856E27" w:rsidRDefault="006620AF" w:rsidP="006620AF">
      <w:pPr>
        <w:spacing w:after="0" w:line="240" w:lineRule="atLeast"/>
        <w:ind w:firstLine="30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Необходимыми мерами по оздоровлению и сохранению малых рек является: прекращение сброса неочищенных и недостаточно очищенных сточных вод, ликвидация свалок по берегам рек, расчистка источников, родников, ключей, применение мер против смыва почв с речных склонов и  попадания </w:t>
      </w:r>
      <w:proofErr w:type="spellStart"/>
      <w:r w:rsidRPr="00856E27">
        <w:rPr>
          <w:rFonts w:ascii="Times New Roman" w:eastAsia="Times New Roman" w:hAnsi="Times New Roman" w:cs="Times New Roman"/>
          <w:sz w:val="26"/>
          <w:szCs w:val="26"/>
        </w:rPr>
        <w:lastRenderedPageBreak/>
        <w:t>навозосодержащих</w:t>
      </w:r>
      <w:proofErr w:type="spellEnd"/>
      <w:r w:rsidRPr="00856E27">
        <w:rPr>
          <w:rFonts w:ascii="Times New Roman" w:eastAsia="Times New Roman" w:hAnsi="Times New Roman" w:cs="Times New Roman"/>
          <w:sz w:val="26"/>
          <w:szCs w:val="26"/>
        </w:rPr>
        <w:t xml:space="preserve"> стоков в реки, проведение разъяснительной работы среди природопользователей и населения.</w:t>
      </w:r>
    </w:p>
    <w:p w:rsidR="006620AF" w:rsidRPr="00856E27" w:rsidRDefault="006620AF" w:rsidP="006620AF">
      <w:pPr>
        <w:spacing w:after="0" w:line="240" w:lineRule="atLeast"/>
        <w:ind w:firstLine="30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Сложившаяся в администрации Большесейского сельсовета ситуация в области обращения с отходами может привести к опасному загрязнению окружающей природной среды и создать реальную угрозу здоровью населения. В настоящее время менее 50 % населения  нашей администрации включено в систему сбора и вывоза ТБО для захоронения на специализированных объектах. Остро стоит проблема возникновения несанкционированных свалок из-за недостатков системы  сбора и захоронения (утилизации) отходов потребления, и в связи с недостаточной экологической культурой населения. Для решения указанных проблем в Программе предусмотрены мероприятия по совершенствованию объектов размещения отходов производства и потребления, предотвращение и ликвидация вредного воздействия твердых бытовых отходов на окружающую природную среду в рамках исполнения органами местного самоуправления своих полномочий. </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Учитывая единые общие цели и для оптимизации количества долгосрочных целевых программ, реализуемых на территории </w:t>
      </w:r>
      <w:proofErr w:type="spellStart"/>
      <w:r w:rsidRPr="00856E27">
        <w:rPr>
          <w:rFonts w:ascii="Times New Roman" w:eastAsia="Times New Roman" w:hAnsi="Times New Roman" w:cs="Times New Roman"/>
          <w:sz w:val="26"/>
          <w:szCs w:val="26"/>
        </w:rPr>
        <w:t>Большесейскогос</w:t>
      </w:r>
      <w:proofErr w:type="spellEnd"/>
      <w:r w:rsidRPr="00856E27">
        <w:rPr>
          <w:rFonts w:ascii="Times New Roman" w:eastAsia="Times New Roman" w:hAnsi="Times New Roman" w:cs="Times New Roman"/>
          <w:sz w:val="26"/>
          <w:szCs w:val="26"/>
        </w:rPr>
        <w:t xml:space="preserve"> сельсовета, целесообразно принять комплексную программу, направленную на повышение уровня комфортного проживания жителей  Большесейского сельсовета и включающую в себя все вышеперечисленные программы в форме подпрограмм.</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Программа устанавливает цели и задачи в связи с приоритетами социально-экономического развития Большесейского сельсовета.</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Основные цели Программы - модернизация и реформирование жилищно-коммунального хозяйства, комплексное улучшение условий проживания граждан и развитие населенных пунктов Большесейского сельсовета. Достижение заданных целей возможно в результате решения целого комплекса задач, определенных данной Программой.</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ind w:hanging="360"/>
        <w:jc w:val="center"/>
        <w:rPr>
          <w:rFonts w:ascii="Times New Roman" w:eastAsia="Times New Roman" w:hAnsi="Times New Roman" w:cs="Times New Roman"/>
          <w:sz w:val="26"/>
          <w:szCs w:val="26"/>
        </w:rPr>
      </w:pPr>
      <w:bookmarkStart w:id="1" w:name="_Toc265758956"/>
      <w:r w:rsidRPr="00856E27">
        <w:rPr>
          <w:rFonts w:ascii="Times New Roman" w:eastAsia="Times New Roman" w:hAnsi="Times New Roman" w:cs="Times New Roman"/>
          <w:b/>
          <w:bCs/>
          <w:sz w:val="26"/>
          <w:szCs w:val="26"/>
        </w:rPr>
        <w:t>2.     Цели и задачи целевой  Программы</w:t>
      </w:r>
      <w:bookmarkEnd w:id="1"/>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Целью настоящей Программы является создание благоприятных организационно-правовых и экономических условий для обеспечения модернизации и реформирования  жилищно-коммунального хозяйства, комплексного улучшения условий проживания граждан и развитие населенных пунктов Большесейского сельсовета. Достижение заданных целей возможно в результате решения целого комплекса задач, определенных данной Программой.</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В течение длительного периода времени система водоснабжения развивалась недостаточно, состояние основного фонда сетей  достигло износа 50% и более. Показатели системы водоснабжения </w:t>
      </w:r>
      <w:proofErr w:type="gramStart"/>
      <w:r w:rsidRPr="00856E27">
        <w:rPr>
          <w:rFonts w:ascii="Times New Roman" w:eastAsia="Times New Roman" w:hAnsi="Times New Roman" w:cs="Times New Roman"/>
          <w:sz w:val="26"/>
          <w:szCs w:val="26"/>
        </w:rPr>
        <w:t>существующих</w:t>
      </w:r>
      <w:proofErr w:type="gramEnd"/>
      <w:r w:rsidRPr="00856E27">
        <w:rPr>
          <w:rFonts w:ascii="Times New Roman" w:eastAsia="Times New Roman" w:hAnsi="Times New Roman" w:cs="Times New Roman"/>
          <w:sz w:val="26"/>
          <w:szCs w:val="26"/>
        </w:rPr>
        <w:t xml:space="preserve"> в </w:t>
      </w:r>
      <w:proofErr w:type="spellStart"/>
      <w:r w:rsidRPr="00856E27">
        <w:rPr>
          <w:rFonts w:ascii="Times New Roman" w:eastAsia="Times New Roman" w:hAnsi="Times New Roman" w:cs="Times New Roman"/>
          <w:sz w:val="26"/>
          <w:szCs w:val="26"/>
        </w:rPr>
        <w:t>Большесейском</w:t>
      </w:r>
      <w:proofErr w:type="spellEnd"/>
      <w:r w:rsidRPr="00856E27">
        <w:rPr>
          <w:rFonts w:ascii="Times New Roman" w:eastAsia="Times New Roman" w:hAnsi="Times New Roman" w:cs="Times New Roman"/>
          <w:sz w:val="26"/>
          <w:szCs w:val="26"/>
        </w:rPr>
        <w:t xml:space="preserve"> сельсовете, позволяют сделать следующие выводы:</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Количество и установленная мощность сетей водоснабжения недостаточны для обеспечения существующих и перспективных потребностей, основные фонды систем изношены и устарели.</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Вышеуказанные задачи решаются с помощью реализации мероприятий подпрограмма "Чистая вода".   </w:t>
      </w:r>
    </w:p>
    <w:p w:rsidR="006620AF" w:rsidRDefault="006620AF" w:rsidP="006620AF">
      <w:pPr>
        <w:spacing w:after="0" w:line="240" w:lineRule="atLeast"/>
        <w:rPr>
          <w:rFonts w:ascii="Times New Roman" w:eastAsia="Times New Roman" w:hAnsi="Times New Roman" w:cs="Times New Roman"/>
          <w:b/>
          <w:bCs/>
          <w:sz w:val="26"/>
          <w:szCs w:val="26"/>
        </w:rPr>
      </w:pPr>
      <w:bookmarkStart w:id="2" w:name="_Toc265758959"/>
      <w:r w:rsidRPr="00856E27">
        <w:rPr>
          <w:rFonts w:ascii="Times New Roman" w:eastAsia="Times New Roman" w:hAnsi="Times New Roman" w:cs="Times New Roman"/>
          <w:b/>
          <w:bCs/>
          <w:sz w:val="26"/>
          <w:szCs w:val="26"/>
        </w:rPr>
        <w:t> </w:t>
      </w:r>
      <w:bookmarkEnd w:id="2"/>
    </w:p>
    <w:p w:rsidR="00CA0843" w:rsidRDefault="00CA0843" w:rsidP="006620AF">
      <w:pPr>
        <w:spacing w:after="0" w:line="240" w:lineRule="atLeast"/>
        <w:rPr>
          <w:rFonts w:ascii="Times New Roman" w:eastAsia="Times New Roman" w:hAnsi="Times New Roman" w:cs="Times New Roman"/>
          <w:b/>
          <w:bCs/>
          <w:sz w:val="26"/>
          <w:szCs w:val="26"/>
        </w:rPr>
      </w:pPr>
    </w:p>
    <w:p w:rsidR="00CA0843" w:rsidRDefault="00CA0843" w:rsidP="006620AF">
      <w:pPr>
        <w:spacing w:after="0" w:line="240" w:lineRule="atLeast"/>
        <w:rPr>
          <w:rFonts w:ascii="Times New Roman" w:eastAsia="Times New Roman" w:hAnsi="Times New Roman" w:cs="Times New Roman"/>
          <w:b/>
          <w:bCs/>
          <w:sz w:val="26"/>
          <w:szCs w:val="26"/>
        </w:rPr>
      </w:pPr>
    </w:p>
    <w:p w:rsidR="00CA0843" w:rsidRPr="00856E27" w:rsidRDefault="00CA0843"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lastRenderedPageBreak/>
        <w:t>3. Сроки и этапы реализации целевой  Программы</w:t>
      </w:r>
    </w:p>
    <w:p w:rsidR="006620AF" w:rsidRPr="00856E27" w:rsidRDefault="006620AF" w:rsidP="006620AF">
      <w:pPr>
        <w:spacing w:after="0" w:line="240" w:lineRule="atLeast"/>
        <w:ind w:firstLine="709"/>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ind w:firstLine="709"/>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Реализация программы предусмотрена на период с 20</w:t>
      </w:r>
      <w:r w:rsidR="00CA0843">
        <w:rPr>
          <w:rFonts w:ascii="Times New Roman" w:eastAsia="Times New Roman" w:hAnsi="Times New Roman" w:cs="Times New Roman"/>
          <w:sz w:val="26"/>
          <w:szCs w:val="26"/>
        </w:rPr>
        <w:t>20</w:t>
      </w:r>
      <w:r>
        <w:rPr>
          <w:rFonts w:ascii="Times New Roman" w:eastAsia="Times New Roman" w:hAnsi="Times New Roman" w:cs="Times New Roman"/>
          <w:sz w:val="26"/>
          <w:szCs w:val="26"/>
        </w:rPr>
        <w:t xml:space="preserve"> по 202</w:t>
      </w:r>
      <w:r w:rsidR="00CA0843">
        <w:rPr>
          <w:rFonts w:ascii="Times New Roman" w:eastAsia="Times New Roman" w:hAnsi="Times New Roman" w:cs="Times New Roman"/>
          <w:sz w:val="26"/>
          <w:szCs w:val="26"/>
        </w:rPr>
        <w:t>5</w:t>
      </w:r>
      <w:r w:rsidRPr="00856E27">
        <w:rPr>
          <w:rFonts w:ascii="Times New Roman" w:eastAsia="Times New Roman" w:hAnsi="Times New Roman" w:cs="Times New Roman"/>
          <w:sz w:val="26"/>
          <w:szCs w:val="26"/>
        </w:rPr>
        <w:t xml:space="preserve"> год. Деление Программа на этапы не предусмотрено.</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pacing w:after="0" w:line="240" w:lineRule="atLeast"/>
        <w:ind w:firstLine="540"/>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4. Система программных мероприятий</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Система программных мероприятий определена в приложении № 1, устанавливающих плановые задания по видам работ на объектах, включенных в Программу, находящихся в муниципальном ведении.</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Программные мероприятия уточняются ежегодно администрацией Большесейского сельсовета в соответствии с выделяемыми ассигнованиями и с учетом оперативных данных о техническом состоянии муниципального хозяйства  Большесейского сельсовета.</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ind w:firstLine="540"/>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5. Финансирование Программы</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pacing w:after="0" w:line="240" w:lineRule="atLeast"/>
        <w:ind w:firstLine="30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Финансирование данной Программы осуществляется из средств бюджета Большесейского сельсовета. Размеры ассигнований, выделяемых из бюджета  Большесейского сельсовета на реализацию мероприятий настоящей Программы, утверждаются решением Совета депутатов Большесейского сельсовета. </w:t>
      </w:r>
    </w:p>
    <w:p w:rsidR="006620AF" w:rsidRPr="00856E27" w:rsidRDefault="006620AF" w:rsidP="006620AF">
      <w:pPr>
        <w:spacing w:after="0" w:line="240" w:lineRule="atLeast"/>
        <w:ind w:firstLine="540"/>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pacing w:after="0" w:line="240" w:lineRule="atLeast"/>
        <w:ind w:firstLine="540"/>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6. Ожидаемые социально-экономические результаты</w:t>
      </w:r>
    </w:p>
    <w:p w:rsidR="006620AF" w:rsidRPr="00856E27" w:rsidRDefault="006620AF" w:rsidP="006620AF">
      <w:pPr>
        <w:spacing w:after="0" w:line="240" w:lineRule="atLeast"/>
        <w:ind w:firstLine="540"/>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от реализации настоящей Программы</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ind w:firstLine="300"/>
        <w:jc w:val="both"/>
        <w:rPr>
          <w:rFonts w:ascii="Times New Roman" w:eastAsia="Times New Roman" w:hAnsi="Times New Roman" w:cs="Times New Roman"/>
          <w:sz w:val="26"/>
          <w:szCs w:val="26"/>
        </w:rPr>
      </w:pPr>
      <w:proofErr w:type="gramStart"/>
      <w:r w:rsidRPr="00856E27">
        <w:rPr>
          <w:rFonts w:ascii="Times New Roman" w:eastAsia="Times New Roman" w:hAnsi="Times New Roman" w:cs="Times New Roman"/>
          <w:sz w:val="26"/>
          <w:szCs w:val="26"/>
        </w:rPr>
        <w:t>Реализация настоящей Программы позволит в 20</w:t>
      </w:r>
      <w:r w:rsidR="00CA0843">
        <w:rPr>
          <w:rFonts w:ascii="Times New Roman" w:eastAsia="Times New Roman" w:hAnsi="Times New Roman" w:cs="Times New Roman"/>
          <w:sz w:val="26"/>
          <w:szCs w:val="26"/>
        </w:rPr>
        <w:t>20</w:t>
      </w:r>
      <w:r w:rsidRPr="00856E27">
        <w:rPr>
          <w:rFonts w:ascii="Times New Roman" w:eastAsia="Times New Roman" w:hAnsi="Times New Roman" w:cs="Times New Roman"/>
          <w:sz w:val="26"/>
          <w:szCs w:val="26"/>
        </w:rPr>
        <w:t xml:space="preserve"> - 20</w:t>
      </w:r>
      <w:r>
        <w:rPr>
          <w:rFonts w:ascii="Times New Roman" w:eastAsia="Times New Roman" w:hAnsi="Times New Roman" w:cs="Times New Roman"/>
          <w:sz w:val="26"/>
          <w:szCs w:val="26"/>
        </w:rPr>
        <w:t>2</w:t>
      </w:r>
      <w:r w:rsidR="00700FD1">
        <w:rPr>
          <w:rFonts w:ascii="Times New Roman" w:eastAsia="Times New Roman" w:hAnsi="Times New Roman" w:cs="Times New Roman"/>
          <w:sz w:val="26"/>
          <w:szCs w:val="26"/>
        </w:rPr>
        <w:t>5</w:t>
      </w:r>
      <w:r w:rsidRPr="00856E27">
        <w:rPr>
          <w:rFonts w:ascii="Times New Roman" w:eastAsia="Times New Roman" w:hAnsi="Times New Roman" w:cs="Times New Roman"/>
          <w:sz w:val="26"/>
          <w:szCs w:val="26"/>
        </w:rPr>
        <w:t xml:space="preserve"> годы обеспечить содержание на нормативном уровне объектов муниципального хозяйства Большесейского сельсовета, провести капитальный ремонт централизованных водопроводных сетей в населенных пунктах;  сформировать обеспечение коммунальной инфраструктурой инвестиционно - привлекательных участков под новое строительство; достичь существенного снижения рисков от воздействия антропогенных загрязнений на окружающую среду; сформировать условия оздоровления экологической обстановки на территории Большесейского сельсовета;</w:t>
      </w:r>
      <w:proofErr w:type="gramEnd"/>
      <w:r w:rsidRPr="00856E27">
        <w:rPr>
          <w:rFonts w:ascii="Times New Roman" w:eastAsia="Times New Roman" w:hAnsi="Times New Roman" w:cs="Times New Roman"/>
          <w:sz w:val="26"/>
          <w:szCs w:val="26"/>
        </w:rPr>
        <w:t xml:space="preserve"> существенно повысить качество жизни сельского населения. </w:t>
      </w:r>
    </w:p>
    <w:p w:rsidR="006620AF" w:rsidRPr="00856E27" w:rsidRDefault="006620AF" w:rsidP="006620AF">
      <w:pPr>
        <w:spacing w:after="0" w:line="240" w:lineRule="atLeast"/>
        <w:ind w:firstLine="540"/>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Выполнение программных мероприятий окажет положительное влияние на развитие экономики и социальной сферы Большесейского  сельсовета.</w:t>
      </w:r>
    </w:p>
    <w:p w:rsidR="006620AF" w:rsidRPr="00CA0843" w:rsidRDefault="006620AF" w:rsidP="00CA0843">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ind w:firstLine="540"/>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7. Отчетность о реализации настоящей Программы</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roofErr w:type="gramStart"/>
      <w:r w:rsidRPr="00856E27">
        <w:rPr>
          <w:rFonts w:ascii="Times New Roman" w:eastAsia="Times New Roman" w:hAnsi="Times New Roman" w:cs="Times New Roman"/>
          <w:spacing w:val="-10"/>
          <w:sz w:val="26"/>
          <w:szCs w:val="26"/>
        </w:rPr>
        <w:t>Контроль за</w:t>
      </w:r>
      <w:proofErr w:type="gramEnd"/>
      <w:r w:rsidRPr="00856E27">
        <w:rPr>
          <w:rFonts w:ascii="Times New Roman" w:eastAsia="Times New Roman" w:hAnsi="Times New Roman" w:cs="Times New Roman"/>
          <w:spacing w:val="-10"/>
          <w:sz w:val="26"/>
          <w:szCs w:val="26"/>
        </w:rPr>
        <w:t xml:space="preserve"> реализацией Программы осуществляет администрация Большесейского сельсовета. </w:t>
      </w:r>
    </w:p>
    <w:p w:rsidR="006620AF" w:rsidRPr="00856E27" w:rsidRDefault="006620AF" w:rsidP="006620AF">
      <w:pPr>
        <w:spacing w:after="0" w:line="240" w:lineRule="atLeast"/>
        <w:jc w:val="both"/>
        <w:rPr>
          <w:rFonts w:ascii="Times New Roman" w:eastAsia="Times New Roman" w:hAnsi="Times New Roman" w:cs="Times New Roman"/>
          <w:spacing w:val="-10"/>
          <w:sz w:val="26"/>
          <w:szCs w:val="26"/>
        </w:rPr>
      </w:pPr>
      <w:r w:rsidRPr="00856E27">
        <w:rPr>
          <w:rFonts w:ascii="Times New Roman" w:eastAsia="Times New Roman" w:hAnsi="Times New Roman" w:cs="Times New Roman"/>
          <w:spacing w:val="-10"/>
          <w:sz w:val="26"/>
          <w:szCs w:val="26"/>
        </w:rPr>
        <w:t>            Специалист администрации организует   ведение отчетности по реализации мероприятий Программы; предоставляет необходимую информацию и доклады о ходе реализации мероприятий и использовании финансовых средств ежегодно.</w:t>
      </w:r>
    </w:p>
    <w:p w:rsidR="006620AF" w:rsidRPr="00856E27" w:rsidRDefault="006620AF" w:rsidP="006620AF">
      <w:pPr>
        <w:spacing w:after="0" w:line="240" w:lineRule="atLeast"/>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        Доклады о ходе реализации Программы и использовании финансовых средств должны содержать: </w:t>
      </w:r>
    </w:p>
    <w:p w:rsidR="006620AF" w:rsidRPr="00856E27" w:rsidRDefault="006620AF" w:rsidP="006620AF">
      <w:pPr>
        <w:spacing w:after="0" w:line="240" w:lineRule="atLeast"/>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1) сведения о результатах реализации Программы за отчетный финансовый год;</w:t>
      </w:r>
    </w:p>
    <w:p w:rsidR="006620AF" w:rsidRPr="00856E27" w:rsidRDefault="006620AF" w:rsidP="006620AF">
      <w:pPr>
        <w:spacing w:after="0" w:line="240" w:lineRule="atLeast"/>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2) данные о целевом использовании бюджетных средств и объемах привлеченных средств иных бюджетов и внебюджетных источников;</w:t>
      </w:r>
    </w:p>
    <w:p w:rsidR="006620AF" w:rsidRPr="00856E27" w:rsidRDefault="006620AF" w:rsidP="006620AF">
      <w:pPr>
        <w:spacing w:after="0" w:line="240" w:lineRule="atLeast"/>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lastRenderedPageBreak/>
        <w:t>3) информацию о ходе и полноте выполнения программных мероприятий, сведения о соответствии результатов фактическим затратам на реализацию Программы;</w:t>
      </w:r>
    </w:p>
    <w:p w:rsidR="006620AF" w:rsidRPr="00856E27" w:rsidRDefault="006620AF" w:rsidP="006620AF">
      <w:pPr>
        <w:spacing w:after="0" w:line="240" w:lineRule="atLeast"/>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xml:space="preserve">4) оценку эффективности результатов реализации Программы. </w:t>
      </w: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p>
    <w:p w:rsidR="006620AF" w:rsidRPr="00856E27" w:rsidRDefault="006620AF" w:rsidP="006620AF">
      <w:pPr>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ind w:firstLine="851"/>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ind w:firstLine="851"/>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ind w:firstLine="851"/>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ind w:firstLine="851"/>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ind w:firstLine="851"/>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Default="006620AF" w:rsidP="006620AF">
      <w:pPr>
        <w:spacing w:after="0" w:line="240" w:lineRule="atLeast"/>
        <w:ind w:firstLine="851"/>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D31BA3" w:rsidRDefault="00D31BA3" w:rsidP="006620AF">
      <w:pPr>
        <w:spacing w:after="0" w:line="240" w:lineRule="atLeast"/>
        <w:ind w:firstLine="851"/>
        <w:jc w:val="both"/>
        <w:rPr>
          <w:rFonts w:ascii="Times New Roman" w:eastAsia="Times New Roman" w:hAnsi="Times New Roman" w:cs="Times New Roman"/>
          <w:sz w:val="26"/>
          <w:szCs w:val="26"/>
        </w:rPr>
      </w:pPr>
    </w:p>
    <w:p w:rsidR="00D31BA3" w:rsidRDefault="00D31BA3" w:rsidP="006620AF">
      <w:pPr>
        <w:spacing w:after="0" w:line="240" w:lineRule="atLeast"/>
        <w:ind w:firstLine="851"/>
        <w:jc w:val="both"/>
        <w:rPr>
          <w:rFonts w:ascii="Times New Roman" w:eastAsia="Times New Roman" w:hAnsi="Times New Roman" w:cs="Times New Roman"/>
          <w:sz w:val="26"/>
          <w:szCs w:val="26"/>
        </w:rPr>
      </w:pPr>
    </w:p>
    <w:p w:rsidR="00D31BA3" w:rsidRPr="00856E27" w:rsidRDefault="00D31BA3" w:rsidP="006620AF">
      <w:pPr>
        <w:spacing w:after="0" w:line="240" w:lineRule="atLeast"/>
        <w:ind w:firstLine="851"/>
        <w:jc w:val="both"/>
        <w:rPr>
          <w:rFonts w:ascii="Times New Roman" w:eastAsia="Times New Roman" w:hAnsi="Times New Roman" w:cs="Times New Roman"/>
          <w:sz w:val="26"/>
          <w:szCs w:val="26"/>
        </w:rPr>
      </w:pPr>
    </w:p>
    <w:p w:rsidR="006620AF" w:rsidRPr="00856E27" w:rsidRDefault="006620AF" w:rsidP="006620AF">
      <w:pPr>
        <w:spacing w:after="0" w:line="240" w:lineRule="atLeast"/>
        <w:ind w:firstLine="851"/>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Default="006620AF" w:rsidP="006620AF">
      <w:pPr>
        <w:spacing w:after="0" w:line="240" w:lineRule="atLeast"/>
        <w:jc w:val="both"/>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CA0843" w:rsidRDefault="00CA0843" w:rsidP="006620AF">
      <w:pPr>
        <w:spacing w:after="0" w:line="240" w:lineRule="atLeast"/>
        <w:jc w:val="both"/>
        <w:rPr>
          <w:rFonts w:ascii="Times New Roman" w:eastAsia="Times New Roman" w:hAnsi="Times New Roman" w:cs="Times New Roman"/>
          <w:sz w:val="26"/>
          <w:szCs w:val="26"/>
        </w:rPr>
      </w:pPr>
    </w:p>
    <w:p w:rsidR="00CA0843" w:rsidRDefault="00CA0843" w:rsidP="006620AF">
      <w:pPr>
        <w:spacing w:after="0" w:line="240" w:lineRule="atLeast"/>
        <w:jc w:val="both"/>
        <w:rPr>
          <w:rFonts w:ascii="Times New Roman" w:eastAsia="Times New Roman" w:hAnsi="Times New Roman" w:cs="Times New Roman"/>
          <w:sz w:val="26"/>
          <w:szCs w:val="26"/>
        </w:rPr>
      </w:pPr>
    </w:p>
    <w:p w:rsidR="00CA0843" w:rsidRDefault="00CA0843" w:rsidP="006620AF">
      <w:pPr>
        <w:spacing w:after="0" w:line="240" w:lineRule="atLeast"/>
        <w:jc w:val="both"/>
        <w:rPr>
          <w:rFonts w:ascii="Times New Roman" w:eastAsia="Times New Roman" w:hAnsi="Times New Roman" w:cs="Times New Roman"/>
          <w:sz w:val="26"/>
          <w:szCs w:val="26"/>
        </w:rPr>
      </w:pPr>
    </w:p>
    <w:p w:rsidR="00CA0843" w:rsidRDefault="00CA0843" w:rsidP="006620AF">
      <w:pPr>
        <w:spacing w:after="0" w:line="240" w:lineRule="atLeast"/>
        <w:jc w:val="both"/>
        <w:rPr>
          <w:rFonts w:ascii="Times New Roman" w:eastAsia="Times New Roman" w:hAnsi="Times New Roman" w:cs="Times New Roman"/>
          <w:sz w:val="26"/>
          <w:szCs w:val="26"/>
        </w:rPr>
      </w:pPr>
    </w:p>
    <w:p w:rsidR="00CA0843" w:rsidRDefault="00CA0843" w:rsidP="006620AF">
      <w:pPr>
        <w:spacing w:after="0" w:line="240" w:lineRule="atLeast"/>
        <w:jc w:val="both"/>
        <w:rPr>
          <w:rFonts w:ascii="Times New Roman" w:eastAsia="Times New Roman" w:hAnsi="Times New Roman" w:cs="Times New Roman"/>
          <w:sz w:val="26"/>
          <w:szCs w:val="26"/>
        </w:rPr>
      </w:pPr>
    </w:p>
    <w:p w:rsidR="00CA0843" w:rsidRDefault="00CA0843" w:rsidP="006620AF">
      <w:pPr>
        <w:spacing w:after="0" w:line="240" w:lineRule="atLeast"/>
        <w:jc w:val="both"/>
        <w:rPr>
          <w:rFonts w:ascii="Times New Roman" w:eastAsia="Times New Roman" w:hAnsi="Times New Roman" w:cs="Times New Roman"/>
          <w:sz w:val="26"/>
          <w:szCs w:val="26"/>
        </w:rPr>
      </w:pPr>
    </w:p>
    <w:p w:rsidR="00CA0843" w:rsidRDefault="00CA0843" w:rsidP="006620AF">
      <w:pPr>
        <w:spacing w:after="0" w:line="240" w:lineRule="atLeast"/>
        <w:jc w:val="both"/>
        <w:rPr>
          <w:rFonts w:ascii="Times New Roman" w:eastAsia="Times New Roman" w:hAnsi="Times New Roman" w:cs="Times New Roman"/>
          <w:sz w:val="26"/>
          <w:szCs w:val="26"/>
        </w:rPr>
      </w:pPr>
    </w:p>
    <w:p w:rsidR="00CA0843" w:rsidRDefault="00CA0843" w:rsidP="006620AF">
      <w:pPr>
        <w:spacing w:after="0" w:line="240" w:lineRule="atLeast"/>
        <w:jc w:val="both"/>
        <w:rPr>
          <w:rFonts w:ascii="Times New Roman" w:eastAsia="Times New Roman" w:hAnsi="Times New Roman" w:cs="Times New Roman"/>
          <w:sz w:val="26"/>
          <w:szCs w:val="26"/>
        </w:rPr>
      </w:pPr>
    </w:p>
    <w:p w:rsidR="0072107D" w:rsidRDefault="0072107D" w:rsidP="006620AF">
      <w:pPr>
        <w:spacing w:after="0" w:line="240" w:lineRule="atLeast"/>
        <w:jc w:val="both"/>
        <w:rPr>
          <w:rFonts w:ascii="Times New Roman" w:eastAsia="Times New Roman" w:hAnsi="Times New Roman" w:cs="Times New Roman"/>
          <w:sz w:val="26"/>
          <w:szCs w:val="26"/>
        </w:rPr>
      </w:pPr>
    </w:p>
    <w:p w:rsidR="0072107D" w:rsidRDefault="0072107D" w:rsidP="006620AF">
      <w:pPr>
        <w:spacing w:after="0" w:line="240" w:lineRule="atLeast"/>
        <w:jc w:val="both"/>
        <w:rPr>
          <w:rFonts w:ascii="Times New Roman" w:eastAsia="Times New Roman" w:hAnsi="Times New Roman" w:cs="Times New Roman"/>
          <w:sz w:val="26"/>
          <w:szCs w:val="26"/>
        </w:rPr>
      </w:pPr>
    </w:p>
    <w:p w:rsidR="0072107D" w:rsidRDefault="0072107D" w:rsidP="006620AF">
      <w:pPr>
        <w:spacing w:after="0" w:line="240" w:lineRule="atLeast"/>
        <w:jc w:val="both"/>
        <w:rPr>
          <w:rFonts w:ascii="Times New Roman" w:eastAsia="Times New Roman" w:hAnsi="Times New Roman" w:cs="Times New Roman"/>
          <w:sz w:val="26"/>
          <w:szCs w:val="26"/>
        </w:rPr>
      </w:pPr>
    </w:p>
    <w:p w:rsidR="0072107D" w:rsidRDefault="0072107D" w:rsidP="006620AF">
      <w:pPr>
        <w:spacing w:after="0" w:line="240" w:lineRule="atLeast"/>
        <w:jc w:val="both"/>
        <w:rPr>
          <w:rFonts w:ascii="Times New Roman" w:eastAsia="Times New Roman" w:hAnsi="Times New Roman" w:cs="Times New Roman"/>
          <w:sz w:val="26"/>
          <w:szCs w:val="26"/>
        </w:rPr>
      </w:pPr>
    </w:p>
    <w:p w:rsidR="0072107D" w:rsidRDefault="0072107D" w:rsidP="006620AF">
      <w:pPr>
        <w:spacing w:after="0" w:line="240" w:lineRule="atLeast"/>
        <w:jc w:val="both"/>
        <w:rPr>
          <w:rFonts w:ascii="Times New Roman" w:eastAsia="Times New Roman" w:hAnsi="Times New Roman" w:cs="Times New Roman"/>
          <w:sz w:val="26"/>
          <w:szCs w:val="26"/>
        </w:rPr>
      </w:pPr>
    </w:p>
    <w:p w:rsidR="0072107D" w:rsidRDefault="0072107D" w:rsidP="006620AF">
      <w:pPr>
        <w:spacing w:after="0" w:line="240" w:lineRule="atLeast"/>
        <w:jc w:val="both"/>
        <w:rPr>
          <w:rFonts w:ascii="Times New Roman" w:eastAsia="Times New Roman" w:hAnsi="Times New Roman" w:cs="Times New Roman"/>
          <w:sz w:val="26"/>
          <w:szCs w:val="26"/>
        </w:rPr>
      </w:pPr>
    </w:p>
    <w:p w:rsidR="0072107D" w:rsidRDefault="0072107D" w:rsidP="006620AF">
      <w:pPr>
        <w:spacing w:after="0" w:line="240" w:lineRule="atLeast"/>
        <w:jc w:val="both"/>
        <w:rPr>
          <w:rFonts w:ascii="Times New Roman" w:eastAsia="Times New Roman" w:hAnsi="Times New Roman" w:cs="Times New Roman"/>
          <w:sz w:val="26"/>
          <w:szCs w:val="26"/>
        </w:rPr>
      </w:pPr>
    </w:p>
    <w:p w:rsidR="008F32B2" w:rsidRDefault="008F32B2" w:rsidP="006620AF">
      <w:pPr>
        <w:spacing w:after="0" w:line="240" w:lineRule="atLeast"/>
        <w:jc w:val="both"/>
        <w:rPr>
          <w:rFonts w:ascii="Times New Roman" w:eastAsia="Times New Roman" w:hAnsi="Times New Roman" w:cs="Times New Roman"/>
          <w:sz w:val="26"/>
          <w:szCs w:val="26"/>
        </w:rPr>
      </w:pPr>
    </w:p>
    <w:p w:rsidR="008F32B2" w:rsidRDefault="008F32B2" w:rsidP="006620AF">
      <w:pPr>
        <w:spacing w:after="0" w:line="240" w:lineRule="atLeast"/>
        <w:jc w:val="both"/>
        <w:rPr>
          <w:rFonts w:ascii="Times New Roman" w:eastAsia="Times New Roman" w:hAnsi="Times New Roman" w:cs="Times New Roman"/>
          <w:sz w:val="26"/>
          <w:szCs w:val="26"/>
        </w:rPr>
      </w:pPr>
    </w:p>
    <w:p w:rsidR="008F32B2" w:rsidRDefault="008F32B2" w:rsidP="006620AF">
      <w:pPr>
        <w:spacing w:after="0" w:line="240" w:lineRule="atLeast"/>
        <w:jc w:val="both"/>
        <w:rPr>
          <w:rFonts w:ascii="Times New Roman" w:eastAsia="Times New Roman" w:hAnsi="Times New Roman" w:cs="Times New Roman"/>
          <w:sz w:val="26"/>
          <w:szCs w:val="26"/>
        </w:rPr>
      </w:pPr>
    </w:p>
    <w:p w:rsidR="008F32B2" w:rsidRDefault="008F32B2" w:rsidP="006620AF">
      <w:pPr>
        <w:spacing w:after="0" w:line="240" w:lineRule="atLeast"/>
        <w:jc w:val="both"/>
        <w:rPr>
          <w:rFonts w:ascii="Times New Roman" w:eastAsia="Times New Roman" w:hAnsi="Times New Roman" w:cs="Times New Roman"/>
          <w:sz w:val="26"/>
          <w:szCs w:val="26"/>
        </w:rPr>
      </w:pPr>
      <w:bookmarkStart w:id="3" w:name="_GoBack"/>
      <w:bookmarkEnd w:id="3"/>
    </w:p>
    <w:p w:rsidR="0072107D" w:rsidRDefault="0072107D" w:rsidP="006620AF">
      <w:pPr>
        <w:spacing w:after="0" w:line="240" w:lineRule="atLeast"/>
        <w:jc w:val="both"/>
        <w:rPr>
          <w:rFonts w:ascii="Times New Roman" w:eastAsia="Times New Roman" w:hAnsi="Times New Roman" w:cs="Times New Roman"/>
          <w:sz w:val="26"/>
          <w:szCs w:val="26"/>
        </w:rPr>
      </w:pPr>
    </w:p>
    <w:p w:rsidR="0072107D" w:rsidRPr="00856E27" w:rsidRDefault="0072107D" w:rsidP="006620AF">
      <w:pPr>
        <w:spacing w:after="0" w:line="240" w:lineRule="atLeast"/>
        <w:jc w:val="both"/>
        <w:rPr>
          <w:rFonts w:ascii="Times New Roman" w:eastAsia="Times New Roman" w:hAnsi="Times New Roman" w:cs="Times New Roman"/>
          <w:sz w:val="26"/>
          <w:szCs w:val="26"/>
        </w:rPr>
      </w:pPr>
    </w:p>
    <w:p w:rsidR="006620AF" w:rsidRPr="00856E27" w:rsidRDefault="006620AF" w:rsidP="006620AF">
      <w:pPr>
        <w:spacing w:after="0" w:line="240" w:lineRule="atLeast"/>
        <w:jc w:val="righ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Приложение</w:t>
      </w:r>
    </w:p>
    <w:p w:rsidR="006620AF" w:rsidRPr="00856E27" w:rsidRDefault="006620AF" w:rsidP="006620AF">
      <w:pPr>
        <w:spacing w:after="0" w:line="240" w:lineRule="atLeast"/>
        <w:jc w:val="righ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К муниципальной программе </w:t>
      </w:r>
    </w:p>
    <w:p w:rsidR="006620AF" w:rsidRPr="00856E27" w:rsidRDefault="006620AF" w:rsidP="006620AF">
      <w:pPr>
        <w:spacing w:after="0" w:line="240" w:lineRule="atLeast"/>
        <w:jc w:val="right"/>
        <w:rPr>
          <w:rFonts w:ascii="Times New Roman" w:hAnsi="Times New Roman" w:cs="Times New Roman"/>
          <w:bCs/>
          <w:sz w:val="26"/>
          <w:szCs w:val="26"/>
        </w:rPr>
      </w:pPr>
      <w:r w:rsidRPr="00856E27">
        <w:rPr>
          <w:rFonts w:ascii="Times New Roman" w:hAnsi="Times New Roman" w:cs="Times New Roman"/>
          <w:bCs/>
          <w:sz w:val="26"/>
          <w:szCs w:val="26"/>
        </w:rPr>
        <w:t xml:space="preserve">«Комплексная программа </w:t>
      </w:r>
    </w:p>
    <w:p w:rsidR="006620AF" w:rsidRPr="00856E27" w:rsidRDefault="006620AF" w:rsidP="006620AF">
      <w:pPr>
        <w:spacing w:after="0" w:line="240" w:lineRule="atLeast"/>
        <w:jc w:val="right"/>
        <w:rPr>
          <w:rFonts w:ascii="Times New Roman" w:hAnsi="Times New Roman" w:cs="Times New Roman"/>
          <w:bCs/>
          <w:sz w:val="26"/>
          <w:szCs w:val="26"/>
        </w:rPr>
      </w:pPr>
      <w:r w:rsidRPr="00856E27">
        <w:rPr>
          <w:rFonts w:ascii="Times New Roman" w:hAnsi="Times New Roman" w:cs="Times New Roman"/>
          <w:bCs/>
          <w:sz w:val="26"/>
          <w:szCs w:val="26"/>
        </w:rPr>
        <w:t xml:space="preserve">модернизации и реформирования </w:t>
      </w:r>
    </w:p>
    <w:p w:rsidR="006620AF" w:rsidRPr="00856E27" w:rsidRDefault="006620AF" w:rsidP="006620AF">
      <w:pPr>
        <w:spacing w:after="0" w:line="240" w:lineRule="atLeast"/>
        <w:jc w:val="right"/>
        <w:rPr>
          <w:rFonts w:ascii="Times New Roman" w:hAnsi="Times New Roman" w:cs="Times New Roman"/>
          <w:bCs/>
          <w:sz w:val="26"/>
          <w:szCs w:val="26"/>
        </w:rPr>
      </w:pPr>
      <w:r w:rsidRPr="00856E27">
        <w:rPr>
          <w:rFonts w:ascii="Times New Roman" w:hAnsi="Times New Roman" w:cs="Times New Roman"/>
          <w:bCs/>
          <w:sz w:val="26"/>
          <w:szCs w:val="26"/>
        </w:rPr>
        <w:t xml:space="preserve">жилищно-коммунального хозяйства </w:t>
      </w:r>
      <w:proofErr w:type="gramStart"/>
      <w:r w:rsidRPr="00856E27">
        <w:rPr>
          <w:rFonts w:ascii="Times New Roman" w:hAnsi="Times New Roman" w:cs="Times New Roman"/>
          <w:bCs/>
          <w:sz w:val="26"/>
          <w:szCs w:val="26"/>
        </w:rPr>
        <w:t>в</w:t>
      </w:r>
      <w:proofErr w:type="gramEnd"/>
    </w:p>
    <w:p w:rsidR="006620AF" w:rsidRPr="00D31BA3" w:rsidRDefault="006620AF" w:rsidP="00D31BA3">
      <w:pPr>
        <w:spacing w:after="0" w:line="240" w:lineRule="atLeast"/>
        <w:jc w:val="right"/>
        <w:rPr>
          <w:rFonts w:ascii="Times New Roman" w:hAnsi="Times New Roman" w:cs="Times New Roman"/>
          <w:bCs/>
          <w:sz w:val="26"/>
          <w:szCs w:val="26"/>
        </w:rPr>
      </w:pPr>
      <w:r w:rsidRPr="00856E27">
        <w:rPr>
          <w:rFonts w:ascii="Times New Roman" w:hAnsi="Times New Roman" w:cs="Times New Roman"/>
          <w:bCs/>
          <w:sz w:val="26"/>
          <w:szCs w:val="26"/>
        </w:rPr>
        <w:t xml:space="preserve"> </w:t>
      </w:r>
      <w:proofErr w:type="spellStart"/>
      <w:r w:rsidRPr="00856E27">
        <w:rPr>
          <w:rFonts w:ascii="Times New Roman" w:hAnsi="Times New Roman" w:cs="Times New Roman"/>
          <w:bCs/>
          <w:sz w:val="26"/>
          <w:szCs w:val="26"/>
        </w:rPr>
        <w:t>Большесейском</w:t>
      </w:r>
      <w:proofErr w:type="spellEnd"/>
      <w:r w:rsidRPr="00856E27">
        <w:rPr>
          <w:rFonts w:ascii="Times New Roman" w:hAnsi="Times New Roman" w:cs="Times New Roman"/>
          <w:bCs/>
          <w:sz w:val="26"/>
          <w:szCs w:val="26"/>
        </w:rPr>
        <w:t xml:space="preserve"> </w:t>
      </w:r>
      <w:proofErr w:type="gramStart"/>
      <w:r w:rsidRPr="00856E27">
        <w:rPr>
          <w:rFonts w:ascii="Times New Roman" w:hAnsi="Times New Roman" w:cs="Times New Roman"/>
          <w:bCs/>
          <w:sz w:val="26"/>
          <w:szCs w:val="26"/>
        </w:rPr>
        <w:t>сельсовете</w:t>
      </w:r>
      <w:proofErr w:type="gramEnd"/>
      <w:r w:rsidR="00D31BA3">
        <w:rPr>
          <w:rFonts w:ascii="Times New Roman" w:hAnsi="Times New Roman" w:cs="Times New Roman"/>
          <w:bCs/>
          <w:sz w:val="26"/>
          <w:szCs w:val="26"/>
        </w:rPr>
        <w:t>»</w:t>
      </w: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jc w:val="righ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jc w:val="righ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jc w:val="righ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jc w:val="right"/>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pacing w:after="0" w:line="240" w:lineRule="atLeast"/>
        <w:jc w:val="center"/>
        <w:rPr>
          <w:rFonts w:ascii="Times New Roman" w:eastAsia="Times New Roman" w:hAnsi="Times New Roman" w:cs="Times New Roman"/>
          <w:b/>
          <w:sz w:val="26"/>
          <w:szCs w:val="26"/>
        </w:rPr>
      </w:pPr>
      <w:r w:rsidRPr="00856E27">
        <w:rPr>
          <w:rFonts w:ascii="Times New Roman" w:eastAsia="Times New Roman" w:hAnsi="Times New Roman" w:cs="Times New Roman"/>
          <w:b/>
          <w:sz w:val="26"/>
          <w:szCs w:val="26"/>
        </w:rPr>
        <w:t>ПОДПРОГРАММА</w:t>
      </w:r>
    </w:p>
    <w:p w:rsidR="00D31BA3" w:rsidRDefault="006620AF" w:rsidP="006620AF">
      <w:pPr>
        <w:spacing w:after="0" w:line="240" w:lineRule="atLeast"/>
        <w:jc w:val="center"/>
        <w:rPr>
          <w:rFonts w:ascii="Times New Roman" w:eastAsia="Times New Roman" w:hAnsi="Times New Roman" w:cs="Times New Roman"/>
          <w:b/>
          <w:sz w:val="26"/>
          <w:szCs w:val="26"/>
        </w:rPr>
      </w:pPr>
      <w:r w:rsidRPr="00856E27">
        <w:rPr>
          <w:rFonts w:ascii="Times New Roman" w:eastAsia="Times New Roman" w:hAnsi="Times New Roman" w:cs="Times New Roman"/>
          <w:b/>
          <w:sz w:val="26"/>
          <w:szCs w:val="26"/>
        </w:rPr>
        <w:t>«Чистая вода на территор</w:t>
      </w:r>
      <w:r w:rsidR="00D31BA3">
        <w:rPr>
          <w:rFonts w:ascii="Times New Roman" w:eastAsia="Times New Roman" w:hAnsi="Times New Roman" w:cs="Times New Roman"/>
          <w:b/>
          <w:sz w:val="26"/>
          <w:szCs w:val="26"/>
        </w:rPr>
        <w:t xml:space="preserve">ии Большесейского сельсовета» </w:t>
      </w:r>
    </w:p>
    <w:p w:rsidR="006620AF" w:rsidRPr="00856E27" w:rsidRDefault="006620AF" w:rsidP="006620AF">
      <w:pPr>
        <w:spacing w:after="0" w:line="240" w:lineRule="atLeast"/>
        <w:jc w:val="center"/>
        <w:rPr>
          <w:rFonts w:ascii="Times New Roman" w:hAnsi="Times New Roman" w:cs="Times New Roman"/>
          <w:b/>
          <w:bCs/>
          <w:sz w:val="26"/>
          <w:szCs w:val="26"/>
        </w:rPr>
      </w:pPr>
      <w:r w:rsidRPr="00856E27">
        <w:rPr>
          <w:rFonts w:ascii="Times New Roman" w:hAnsi="Times New Roman" w:cs="Times New Roman"/>
          <w:b/>
          <w:bCs/>
          <w:sz w:val="26"/>
          <w:szCs w:val="26"/>
        </w:rPr>
        <w:t>муниципальной программы</w:t>
      </w:r>
    </w:p>
    <w:p w:rsidR="006620AF" w:rsidRPr="00856E27" w:rsidRDefault="006620AF" w:rsidP="006620AF">
      <w:pPr>
        <w:spacing w:after="0" w:line="240" w:lineRule="atLeast"/>
        <w:jc w:val="center"/>
        <w:rPr>
          <w:rFonts w:ascii="Times New Roman" w:hAnsi="Times New Roman" w:cs="Times New Roman"/>
          <w:b/>
          <w:bCs/>
          <w:sz w:val="26"/>
          <w:szCs w:val="26"/>
        </w:rPr>
      </w:pPr>
      <w:r w:rsidRPr="00856E27">
        <w:rPr>
          <w:rFonts w:ascii="Times New Roman" w:hAnsi="Times New Roman" w:cs="Times New Roman"/>
          <w:b/>
          <w:bCs/>
          <w:sz w:val="26"/>
          <w:szCs w:val="26"/>
        </w:rPr>
        <w:t>«Комплексная программа модернизации</w:t>
      </w:r>
    </w:p>
    <w:p w:rsidR="006620AF" w:rsidRPr="00856E27" w:rsidRDefault="006620AF" w:rsidP="006620AF">
      <w:pPr>
        <w:spacing w:after="0" w:line="240" w:lineRule="atLeast"/>
        <w:jc w:val="center"/>
        <w:rPr>
          <w:rFonts w:ascii="Times New Roman" w:hAnsi="Times New Roman" w:cs="Times New Roman"/>
          <w:b/>
          <w:bCs/>
          <w:sz w:val="26"/>
          <w:szCs w:val="26"/>
        </w:rPr>
      </w:pPr>
      <w:r w:rsidRPr="00856E27">
        <w:rPr>
          <w:rFonts w:ascii="Times New Roman" w:hAnsi="Times New Roman" w:cs="Times New Roman"/>
          <w:b/>
          <w:bCs/>
          <w:sz w:val="26"/>
          <w:szCs w:val="26"/>
        </w:rPr>
        <w:t>и реформирования жилищно-коммунального</w:t>
      </w:r>
    </w:p>
    <w:p w:rsidR="006620AF" w:rsidRPr="00D31BA3" w:rsidRDefault="006620AF" w:rsidP="00D31BA3">
      <w:pPr>
        <w:spacing w:after="0" w:line="240" w:lineRule="atLeast"/>
        <w:jc w:val="center"/>
        <w:rPr>
          <w:rFonts w:ascii="Times New Roman" w:hAnsi="Times New Roman" w:cs="Times New Roman"/>
          <w:b/>
          <w:bCs/>
          <w:sz w:val="26"/>
          <w:szCs w:val="26"/>
        </w:rPr>
      </w:pPr>
      <w:r w:rsidRPr="00856E27">
        <w:rPr>
          <w:rFonts w:ascii="Times New Roman" w:hAnsi="Times New Roman" w:cs="Times New Roman"/>
          <w:b/>
          <w:bCs/>
          <w:sz w:val="26"/>
          <w:szCs w:val="26"/>
        </w:rPr>
        <w:t xml:space="preserve">хозяйства в </w:t>
      </w:r>
      <w:proofErr w:type="spellStart"/>
      <w:r w:rsidRPr="00856E27">
        <w:rPr>
          <w:rFonts w:ascii="Times New Roman" w:hAnsi="Times New Roman" w:cs="Times New Roman"/>
          <w:b/>
          <w:bCs/>
          <w:sz w:val="26"/>
          <w:szCs w:val="26"/>
        </w:rPr>
        <w:t>Большесейском</w:t>
      </w:r>
      <w:proofErr w:type="spellEnd"/>
      <w:r w:rsidRPr="00856E27">
        <w:rPr>
          <w:rFonts w:ascii="Times New Roman" w:hAnsi="Times New Roman" w:cs="Times New Roman"/>
          <w:b/>
          <w:bCs/>
          <w:sz w:val="26"/>
          <w:szCs w:val="26"/>
        </w:rPr>
        <w:t xml:space="preserve"> сельсовете»</w:t>
      </w:r>
    </w:p>
    <w:p w:rsidR="006620AF" w:rsidRPr="00856E27" w:rsidRDefault="006620AF" w:rsidP="006620AF">
      <w:pPr>
        <w:spacing w:after="0" w:line="240" w:lineRule="atLeast"/>
        <w:jc w:val="center"/>
        <w:rPr>
          <w:rFonts w:ascii="Times New Roman" w:eastAsia="Times New Roman" w:hAnsi="Times New Roman" w:cs="Times New Roman"/>
          <w:b/>
          <w:sz w:val="26"/>
          <w:szCs w:val="26"/>
        </w:rPr>
      </w:pPr>
    </w:p>
    <w:p w:rsidR="006620AF" w:rsidRPr="00856E27" w:rsidRDefault="006620AF" w:rsidP="006620AF">
      <w:pPr>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b/>
          <w:bCs/>
          <w:sz w:val="26"/>
          <w:szCs w:val="26"/>
        </w:rPr>
      </w:pPr>
      <w:r w:rsidRPr="00856E27">
        <w:rPr>
          <w:rFonts w:ascii="Times New Roman" w:eastAsia="Times New Roman" w:hAnsi="Times New Roman" w:cs="Times New Roman"/>
          <w:b/>
          <w:bCs/>
          <w:sz w:val="26"/>
          <w:szCs w:val="26"/>
        </w:rPr>
        <w:t> </w:t>
      </w: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b/>
          <w:bCs/>
          <w:sz w:val="26"/>
          <w:szCs w:val="26"/>
        </w:rPr>
      </w:pP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b/>
          <w:bCs/>
          <w:sz w:val="26"/>
          <w:szCs w:val="26"/>
        </w:rPr>
      </w:pP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b/>
          <w:bCs/>
          <w:sz w:val="26"/>
          <w:szCs w:val="26"/>
        </w:rPr>
      </w:pP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b/>
          <w:bCs/>
          <w:sz w:val="26"/>
          <w:szCs w:val="26"/>
        </w:rPr>
      </w:pP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b/>
          <w:bCs/>
          <w:sz w:val="26"/>
          <w:szCs w:val="26"/>
        </w:rPr>
      </w:pPr>
    </w:p>
    <w:p w:rsidR="006620AF" w:rsidRDefault="006620AF" w:rsidP="006620AF">
      <w:pPr>
        <w:shd w:val="clear" w:color="auto" w:fill="FFFFFF"/>
        <w:spacing w:after="0" w:line="240" w:lineRule="atLeast"/>
        <w:jc w:val="center"/>
        <w:rPr>
          <w:rFonts w:ascii="Times New Roman" w:eastAsia="Times New Roman" w:hAnsi="Times New Roman" w:cs="Times New Roman"/>
          <w:sz w:val="26"/>
          <w:szCs w:val="26"/>
        </w:rPr>
      </w:pPr>
    </w:p>
    <w:p w:rsidR="00CA0843" w:rsidRDefault="00CA0843" w:rsidP="006620AF">
      <w:pPr>
        <w:shd w:val="clear" w:color="auto" w:fill="FFFFFF"/>
        <w:spacing w:after="0" w:line="240" w:lineRule="atLeast"/>
        <w:jc w:val="center"/>
        <w:rPr>
          <w:rFonts w:ascii="Times New Roman" w:eastAsia="Times New Roman" w:hAnsi="Times New Roman" w:cs="Times New Roman"/>
          <w:sz w:val="26"/>
          <w:szCs w:val="26"/>
        </w:rPr>
      </w:pPr>
    </w:p>
    <w:p w:rsidR="00CA0843" w:rsidRDefault="00CA0843" w:rsidP="006620AF">
      <w:pPr>
        <w:shd w:val="clear" w:color="auto" w:fill="FFFFFF"/>
        <w:spacing w:after="0" w:line="240" w:lineRule="atLeast"/>
        <w:jc w:val="center"/>
        <w:rPr>
          <w:rFonts w:ascii="Times New Roman" w:eastAsia="Times New Roman" w:hAnsi="Times New Roman" w:cs="Times New Roman"/>
          <w:sz w:val="26"/>
          <w:szCs w:val="26"/>
        </w:rPr>
      </w:pPr>
    </w:p>
    <w:p w:rsidR="00CA0843" w:rsidRDefault="00CA0843" w:rsidP="006620AF">
      <w:pPr>
        <w:shd w:val="clear" w:color="auto" w:fill="FFFFFF"/>
        <w:spacing w:after="0" w:line="240" w:lineRule="atLeast"/>
        <w:jc w:val="center"/>
        <w:rPr>
          <w:rFonts w:ascii="Times New Roman" w:eastAsia="Times New Roman" w:hAnsi="Times New Roman" w:cs="Times New Roman"/>
          <w:sz w:val="26"/>
          <w:szCs w:val="26"/>
        </w:rPr>
      </w:pPr>
    </w:p>
    <w:p w:rsidR="00CA0843" w:rsidRDefault="00CA0843" w:rsidP="006620AF">
      <w:pPr>
        <w:shd w:val="clear" w:color="auto" w:fill="FFFFFF"/>
        <w:spacing w:after="0" w:line="240" w:lineRule="atLeast"/>
        <w:jc w:val="center"/>
        <w:rPr>
          <w:rFonts w:ascii="Times New Roman" w:eastAsia="Times New Roman" w:hAnsi="Times New Roman" w:cs="Times New Roman"/>
          <w:sz w:val="26"/>
          <w:szCs w:val="26"/>
        </w:rPr>
      </w:pPr>
    </w:p>
    <w:p w:rsidR="00CA0843" w:rsidRDefault="00CA0843" w:rsidP="006620AF">
      <w:pPr>
        <w:shd w:val="clear" w:color="auto" w:fill="FFFFFF"/>
        <w:spacing w:after="0" w:line="240" w:lineRule="atLeast"/>
        <w:jc w:val="center"/>
        <w:rPr>
          <w:rFonts w:ascii="Times New Roman" w:eastAsia="Times New Roman" w:hAnsi="Times New Roman" w:cs="Times New Roman"/>
          <w:sz w:val="26"/>
          <w:szCs w:val="26"/>
        </w:rPr>
      </w:pPr>
    </w:p>
    <w:p w:rsidR="00CA0843" w:rsidRDefault="00CA0843" w:rsidP="006620AF">
      <w:pPr>
        <w:shd w:val="clear" w:color="auto" w:fill="FFFFFF"/>
        <w:spacing w:after="0" w:line="240" w:lineRule="atLeast"/>
        <w:jc w:val="center"/>
        <w:rPr>
          <w:rFonts w:ascii="Times New Roman" w:eastAsia="Times New Roman" w:hAnsi="Times New Roman" w:cs="Times New Roman"/>
          <w:sz w:val="26"/>
          <w:szCs w:val="26"/>
        </w:rPr>
      </w:pPr>
    </w:p>
    <w:p w:rsidR="00CA0843" w:rsidRPr="00856E27" w:rsidRDefault="00CA0843" w:rsidP="006620AF">
      <w:pPr>
        <w:shd w:val="clear" w:color="auto" w:fill="FFFFFF"/>
        <w:spacing w:after="0" w:line="240" w:lineRule="atLeast"/>
        <w:jc w:val="center"/>
        <w:rPr>
          <w:rFonts w:ascii="Times New Roman" w:eastAsia="Times New Roman" w:hAnsi="Times New Roman" w:cs="Times New Roman"/>
          <w:sz w:val="26"/>
          <w:szCs w:val="26"/>
        </w:rPr>
      </w:pPr>
    </w:p>
    <w:p w:rsidR="006620AF" w:rsidRPr="00856E27" w:rsidRDefault="006620AF" w:rsidP="006620AF">
      <w:pPr>
        <w:shd w:val="clear" w:color="auto" w:fill="FFFFFF"/>
        <w:spacing w:after="0" w:line="240" w:lineRule="atLeast"/>
        <w:jc w:val="center"/>
        <w:rPr>
          <w:rFonts w:ascii="Times New Roman" w:eastAsia="Times New Roman" w:hAnsi="Times New Roman" w:cs="Times New Roman"/>
          <w:b/>
          <w:bCs/>
          <w:sz w:val="26"/>
          <w:szCs w:val="26"/>
        </w:rPr>
      </w:pPr>
      <w:r w:rsidRPr="00856E27">
        <w:rPr>
          <w:rFonts w:ascii="Times New Roman" w:eastAsia="Times New Roman" w:hAnsi="Times New Roman" w:cs="Times New Roman"/>
          <w:b/>
          <w:bCs/>
          <w:sz w:val="26"/>
          <w:szCs w:val="26"/>
        </w:rPr>
        <w:t>с</w:t>
      </w:r>
      <w:proofErr w:type="gramStart"/>
      <w:r w:rsidRPr="00856E27">
        <w:rPr>
          <w:rFonts w:ascii="Times New Roman" w:eastAsia="Times New Roman" w:hAnsi="Times New Roman" w:cs="Times New Roman"/>
          <w:b/>
          <w:bCs/>
          <w:sz w:val="26"/>
          <w:szCs w:val="26"/>
        </w:rPr>
        <w:t>.Б</w:t>
      </w:r>
      <w:proofErr w:type="gramEnd"/>
      <w:r w:rsidRPr="00856E27">
        <w:rPr>
          <w:rFonts w:ascii="Times New Roman" w:eastAsia="Times New Roman" w:hAnsi="Times New Roman" w:cs="Times New Roman"/>
          <w:b/>
          <w:bCs/>
          <w:sz w:val="26"/>
          <w:szCs w:val="26"/>
        </w:rPr>
        <w:t>ольшая Сея</w:t>
      </w:r>
    </w:p>
    <w:p w:rsidR="00275893" w:rsidRPr="00CA0843" w:rsidRDefault="006620AF" w:rsidP="00CA0843">
      <w:pPr>
        <w:shd w:val="clear" w:color="auto" w:fill="FFFFFF"/>
        <w:spacing w:after="0" w:line="240" w:lineRule="atLeast"/>
        <w:rPr>
          <w:rFonts w:ascii="Times New Roman" w:eastAsia="Times New Roman" w:hAnsi="Times New Roman" w:cs="Times New Roman"/>
          <w:sz w:val="26"/>
          <w:szCs w:val="26"/>
        </w:rPr>
      </w:pPr>
      <w:r w:rsidRPr="00856E27">
        <w:rPr>
          <w:rFonts w:ascii="Times New Roman" w:eastAsia="Times New Roman" w:hAnsi="Times New Roman" w:cs="Times New Roman"/>
          <w:b/>
          <w:bCs/>
          <w:sz w:val="26"/>
          <w:szCs w:val="26"/>
        </w:rPr>
        <w:t> </w:t>
      </w:r>
    </w:p>
    <w:p w:rsidR="00275893" w:rsidRPr="00856E27" w:rsidRDefault="00275893" w:rsidP="006620AF">
      <w:pPr>
        <w:pStyle w:val="ConsPlusNormal"/>
        <w:widowControl/>
        <w:ind w:firstLine="0"/>
        <w:jc w:val="center"/>
        <w:outlineLvl w:val="1"/>
        <w:rPr>
          <w:rFonts w:ascii="Times New Roman" w:hAnsi="Times New Roman" w:cs="Times New Roman"/>
          <w:sz w:val="26"/>
          <w:szCs w:val="26"/>
        </w:rPr>
      </w:pPr>
    </w:p>
    <w:p w:rsidR="006620AF" w:rsidRPr="00856E27" w:rsidRDefault="006620AF" w:rsidP="006620AF">
      <w:pPr>
        <w:pStyle w:val="ConsPlusNormal"/>
        <w:widowControl/>
        <w:ind w:firstLine="0"/>
        <w:jc w:val="center"/>
        <w:outlineLvl w:val="1"/>
        <w:rPr>
          <w:rFonts w:ascii="Times New Roman" w:hAnsi="Times New Roman" w:cs="Times New Roman"/>
          <w:b/>
          <w:sz w:val="26"/>
          <w:szCs w:val="26"/>
        </w:rPr>
      </w:pPr>
      <w:r w:rsidRPr="00856E27">
        <w:rPr>
          <w:rFonts w:ascii="Times New Roman" w:hAnsi="Times New Roman" w:cs="Times New Roman"/>
          <w:b/>
          <w:sz w:val="26"/>
          <w:szCs w:val="26"/>
        </w:rPr>
        <w:t>Паспорт Подпрограммы</w:t>
      </w:r>
    </w:p>
    <w:p w:rsidR="006620AF" w:rsidRPr="00856E27" w:rsidRDefault="006620AF" w:rsidP="006620AF">
      <w:pPr>
        <w:pStyle w:val="ConsPlusNormal"/>
        <w:widowControl/>
        <w:ind w:firstLine="0"/>
        <w:rPr>
          <w:rFonts w:ascii="Times New Roman" w:hAnsi="Times New Roman" w:cs="Times New Roman"/>
          <w:sz w:val="26"/>
          <w:szCs w:val="26"/>
        </w:rPr>
      </w:pPr>
    </w:p>
    <w:tbl>
      <w:tblPr>
        <w:tblW w:w="9990" w:type="dxa"/>
        <w:tblInd w:w="70" w:type="dxa"/>
        <w:tblLayout w:type="fixed"/>
        <w:tblCellMar>
          <w:left w:w="70" w:type="dxa"/>
          <w:right w:w="70" w:type="dxa"/>
        </w:tblCellMar>
        <w:tblLook w:val="0000"/>
      </w:tblPr>
      <w:tblGrid>
        <w:gridCol w:w="2025"/>
        <w:gridCol w:w="7965"/>
      </w:tblGrid>
      <w:tr w:rsidR="006620AF" w:rsidRPr="00856E27" w:rsidTr="00070CE2">
        <w:trPr>
          <w:cantSplit/>
          <w:trHeight w:val="480"/>
        </w:trPr>
        <w:tc>
          <w:tcPr>
            <w:tcW w:w="202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Наименование  </w:t>
            </w:r>
            <w:r w:rsidRPr="00856E27">
              <w:rPr>
                <w:rFonts w:ascii="Times New Roman" w:hAnsi="Times New Roman" w:cs="Times New Roman"/>
                <w:sz w:val="26"/>
                <w:szCs w:val="26"/>
              </w:rPr>
              <w:br/>
              <w:t xml:space="preserve">Подпрограммы     </w:t>
            </w:r>
          </w:p>
        </w:tc>
        <w:tc>
          <w:tcPr>
            <w:tcW w:w="7965" w:type="dxa"/>
            <w:tcBorders>
              <w:top w:val="single" w:sz="6" w:space="0" w:color="auto"/>
              <w:left w:val="single" w:sz="6" w:space="0" w:color="auto"/>
              <w:bottom w:val="single" w:sz="6" w:space="0" w:color="auto"/>
              <w:right w:val="single" w:sz="6" w:space="0" w:color="auto"/>
            </w:tcBorders>
          </w:tcPr>
          <w:p w:rsidR="00D31BA3" w:rsidRDefault="006620AF" w:rsidP="00D31BA3">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Подпрограмма «</w:t>
            </w:r>
            <w:r w:rsidRPr="00856E27">
              <w:rPr>
                <w:rFonts w:ascii="Times New Roman" w:hAnsi="Times New Roman" w:cs="Times New Roman"/>
                <w:sz w:val="26"/>
                <w:szCs w:val="26"/>
              </w:rPr>
              <w:t xml:space="preserve">Чистая вода" на          </w:t>
            </w:r>
            <w:r w:rsidRPr="00856E27">
              <w:rPr>
                <w:rFonts w:ascii="Times New Roman" w:hAnsi="Times New Roman" w:cs="Times New Roman"/>
                <w:sz w:val="26"/>
                <w:szCs w:val="26"/>
              </w:rPr>
              <w:br/>
              <w:t>территории администрации Бол</w:t>
            </w:r>
            <w:r w:rsidR="00D31BA3">
              <w:rPr>
                <w:rFonts w:ascii="Times New Roman" w:hAnsi="Times New Roman" w:cs="Times New Roman"/>
                <w:sz w:val="26"/>
                <w:szCs w:val="26"/>
              </w:rPr>
              <w:t>ьшесейского сельсовета</w:t>
            </w:r>
            <w:r>
              <w:rPr>
                <w:rFonts w:ascii="Times New Roman" w:hAnsi="Times New Roman" w:cs="Times New Roman"/>
                <w:sz w:val="26"/>
                <w:szCs w:val="26"/>
              </w:rPr>
              <w:t>»</w:t>
            </w:r>
            <w:r w:rsidRPr="00856E27">
              <w:rPr>
                <w:rFonts w:ascii="Times New Roman" w:hAnsi="Times New Roman" w:cs="Times New Roman"/>
                <w:sz w:val="26"/>
                <w:szCs w:val="26"/>
              </w:rPr>
              <w:t xml:space="preserve"> </w:t>
            </w:r>
          </w:p>
          <w:p w:rsidR="006620AF" w:rsidRPr="00856E27" w:rsidRDefault="006620AF" w:rsidP="00D31BA3">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(далее - Программа)                     </w:t>
            </w:r>
          </w:p>
        </w:tc>
      </w:tr>
      <w:tr w:rsidR="006620AF" w:rsidRPr="00856E27" w:rsidTr="00070CE2">
        <w:trPr>
          <w:cantSplit/>
          <w:trHeight w:val="1680"/>
        </w:trPr>
        <w:tc>
          <w:tcPr>
            <w:tcW w:w="202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Основание     </w:t>
            </w:r>
            <w:r w:rsidRPr="00856E27">
              <w:rPr>
                <w:rFonts w:ascii="Times New Roman" w:hAnsi="Times New Roman" w:cs="Times New Roman"/>
                <w:sz w:val="26"/>
                <w:szCs w:val="26"/>
              </w:rPr>
              <w:br/>
              <w:t xml:space="preserve">разработки    </w:t>
            </w:r>
            <w:r w:rsidRPr="00856E27">
              <w:rPr>
                <w:rFonts w:ascii="Times New Roman" w:hAnsi="Times New Roman" w:cs="Times New Roman"/>
                <w:sz w:val="26"/>
                <w:szCs w:val="26"/>
              </w:rPr>
              <w:br/>
              <w:t xml:space="preserve">Подпрограммы     </w:t>
            </w:r>
          </w:p>
        </w:tc>
        <w:tc>
          <w:tcPr>
            <w:tcW w:w="796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 Федеральный закон от 30.03.1999 N 52-ФЗ                 </w:t>
            </w:r>
            <w:r w:rsidRPr="00856E27">
              <w:rPr>
                <w:rFonts w:ascii="Times New Roman" w:hAnsi="Times New Roman" w:cs="Times New Roman"/>
                <w:sz w:val="26"/>
                <w:szCs w:val="26"/>
              </w:rPr>
              <w:br/>
              <w:t xml:space="preserve">"О санитарно-эпидемиологическом благополучии населения"   </w:t>
            </w:r>
            <w:r w:rsidRPr="00856E27">
              <w:rPr>
                <w:rFonts w:ascii="Times New Roman" w:hAnsi="Times New Roman" w:cs="Times New Roman"/>
                <w:sz w:val="26"/>
                <w:szCs w:val="26"/>
              </w:rPr>
              <w:br/>
              <w:t xml:space="preserve">(с учетом изменений, внесенных Федеральными законами);    </w:t>
            </w:r>
            <w:r w:rsidRPr="00856E27">
              <w:rPr>
                <w:rFonts w:ascii="Times New Roman" w:hAnsi="Times New Roman" w:cs="Times New Roman"/>
                <w:sz w:val="26"/>
                <w:szCs w:val="26"/>
              </w:rPr>
              <w:br/>
              <w:t xml:space="preserve">- Постановление Правительства Российской Федерации        </w:t>
            </w:r>
            <w:r w:rsidRPr="00856E27">
              <w:rPr>
                <w:rFonts w:ascii="Times New Roman" w:hAnsi="Times New Roman" w:cs="Times New Roman"/>
                <w:sz w:val="26"/>
                <w:szCs w:val="26"/>
              </w:rPr>
              <w:br/>
              <w:t xml:space="preserve">от 06.03.1998 N 292 "О Концепции федеральной целевой      </w:t>
            </w:r>
            <w:r w:rsidRPr="00856E27">
              <w:rPr>
                <w:rFonts w:ascii="Times New Roman" w:hAnsi="Times New Roman" w:cs="Times New Roman"/>
                <w:sz w:val="26"/>
                <w:szCs w:val="26"/>
              </w:rPr>
              <w:br/>
              <w:t xml:space="preserve">программы "Обеспечение населения России питьевой водой"   </w:t>
            </w:r>
            <w:r w:rsidRPr="00856E27">
              <w:rPr>
                <w:rFonts w:ascii="Times New Roman" w:hAnsi="Times New Roman" w:cs="Times New Roman"/>
                <w:sz w:val="26"/>
                <w:szCs w:val="26"/>
              </w:rPr>
              <w:br/>
              <w:t xml:space="preserve">и осуществления первоочередных мероприятий по улучшению   </w:t>
            </w:r>
            <w:r w:rsidRPr="00856E27">
              <w:rPr>
                <w:rFonts w:ascii="Times New Roman" w:hAnsi="Times New Roman" w:cs="Times New Roman"/>
                <w:sz w:val="26"/>
                <w:szCs w:val="26"/>
              </w:rPr>
              <w:br/>
              <w:t xml:space="preserve">водоснабжения населения";                                 </w:t>
            </w:r>
            <w:r w:rsidRPr="00856E27">
              <w:rPr>
                <w:rFonts w:ascii="Times New Roman" w:hAnsi="Times New Roman" w:cs="Times New Roman"/>
                <w:sz w:val="26"/>
                <w:szCs w:val="26"/>
              </w:rPr>
              <w:br/>
              <w:t xml:space="preserve">- решение совещания Председателя Правительства Республики </w:t>
            </w:r>
            <w:r w:rsidRPr="00856E27">
              <w:rPr>
                <w:rFonts w:ascii="Times New Roman" w:hAnsi="Times New Roman" w:cs="Times New Roman"/>
                <w:sz w:val="26"/>
                <w:szCs w:val="26"/>
              </w:rPr>
              <w:br/>
              <w:t xml:space="preserve">Хакасия В.М. Зимина с главами городских округов и         </w:t>
            </w:r>
            <w:r w:rsidRPr="00856E27">
              <w:rPr>
                <w:rFonts w:ascii="Times New Roman" w:hAnsi="Times New Roman" w:cs="Times New Roman"/>
                <w:sz w:val="26"/>
                <w:szCs w:val="26"/>
              </w:rPr>
              <w:br/>
              <w:t xml:space="preserve">муниципальных районов Республики Хакасия от 29.04.2009    </w:t>
            </w:r>
            <w:r w:rsidRPr="00856E27">
              <w:rPr>
                <w:rFonts w:ascii="Times New Roman" w:hAnsi="Times New Roman" w:cs="Times New Roman"/>
                <w:sz w:val="26"/>
                <w:szCs w:val="26"/>
              </w:rPr>
              <w:br/>
              <w:t xml:space="preserve">N 1 "О разработке и реализации целевой программы "Чистая  </w:t>
            </w:r>
            <w:r w:rsidRPr="00856E27">
              <w:rPr>
                <w:rFonts w:ascii="Times New Roman" w:hAnsi="Times New Roman" w:cs="Times New Roman"/>
                <w:sz w:val="26"/>
                <w:szCs w:val="26"/>
              </w:rPr>
              <w:br/>
              <w:t xml:space="preserve">вода" на 2012 - 2015 годы в Республике Хакасия"           </w:t>
            </w:r>
          </w:p>
        </w:tc>
      </w:tr>
      <w:tr w:rsidR="006620AF" w:rsidRPr="00856E27" w:rsidTr="00070CE2">
        <w:trPr>
          <w:cantSplit/>
          <w:trHeight w:val="600"/>
        </w:trPr>
        <w:tc>
          <w:tcPr>
            <w:tcW w:w="202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Основные      </w:t>
            </w:r>
            <w:r w:rsidRPr="00856E27">
              <w:rPr>
                <w:rFonts w:ascii="Times New Roman" w:hAnsi="Times New Roman" w:cs="Times New Roman"/>
                <w:sz w:val="26"/>
                <w:szCs w:val="26"/>
              </w:rPr>
              <w:br/>
              <w:t xml:space="preserve">разработчики  </w:t>
            </w:r>
            <w:r w:rsidRPr="00856E27">
              <w:rPr>
                <w:rFonts w:ascii="Times New Roman" w:hAnsi="Times New Roman" w:cs="Times New Roman"/>
                <w:sz w:val="26"/>
                <w:szCs w:val="26"/>
              </w:rPr>
              <w:br/>
              <w:t xml:space="preserve">Подпрограммы     </w:t>
            </w:r>
          </w:p>
        </w:tc>
        <w:tc>
          <w:tcPr>
            <w:tcW w:w="796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Структурные подразделения администрации Большесейского сельсовета</w:t>
            </w:r>
          </w:p>
        </w:tc>
      </w:tr>
      <w:tr w:rsidR="006620AF" w:rsidRPr="00856E27" w:rsidTr="00070CE2">
        <w:trPr>
          <w:cantSplit/>
          <w:trHeight w:val="960"/>
        </w:trPr>
        <w:tc>
          <w:tcPr>
            <w:tcW w:w="2025" w:type="dxa"/>
            <w:vMerge w:val="restart"/>
            <w:tcBorders>
              <w:top w:val="single" w:sz="6" w:space="0" w:color="auto"/>
              <w:left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Цели и задачи </w:t>
            </w:r>
            <w:r w:rsidRPr="00856E27">
              <w:rPr>
                <w:rFonts w:ascii="Times New Roman" w:hAnsi="Times New Roman" w:cs="Times New Roman"/>
                <w:sz w:val="26"/>
                <w:szCs w:val="26"/>
              </w:rPr>
              <w:br/>
              <w:t xml:space="preserve">Подпрограммы     </w:t>
            </w:r>
          </w:p>
        </w:tc>
        <w:tc>
          <w:tcPr>
            <w:tcW w:w="796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Цели Подпрограммы:                                           </w:t>
            </w:r>
            <w:r w:rsidRPr="00856E27">
              <w:rPr>
                <w:rFonts w:ascii="Times New Roman" w:hAnsi="Times New Roman" w:cs="Times New Roman"/>
                <w:sz w:val="26"/>
                <w:szCs w:val="26"/>
              </w:rPr>
              <w:br/>
              <w:t xml:space="preserve">- обеспечение населения Большесейского сельсовета  эпидемиологической безопасной питьевой водой в нужном  количестве для удовлетворения  хозяйственно-бытовых    потребностей и для сохранения здоровья населения;         </w:t>
            </w:r>
            <w:r w:rsidRPr="00856E27">
              <w:rPr>
                <w:rFonts w:ascii="Times New Roman" w:hAnsi="Times New Roman" w:cs="Times New Roman"/>
                <w:sz w:val="26"/>
                <w:szCs w:val="26"/>
              </w:rPr>
              <w:br/>
              <w:t xml:space="preserve">- обеспечение эффективной работы канализационных очистных </w:t>
            </w:r>
            <w:r w:rsidRPr="00856E27">
              <w:rPr>
                <w:rFonts w:ascii="Times New Roman" w:hAnsi="Times New Roman" w:cs="Times New Roman"/>
                <w:sz w:val="26"/>
                <w:szCs w:val="26"/>
              </w:rPr>
              <w:br/>
              <w:t xml:space="preserve">сооружений                                                </w:t>
            </w:r>
          </w:p>
        </w:tc>
      </w:tr>
      <w:tr w:rsidR="006620AF" w:rsidRPr="00856E27" w:rsidTr="00070CE2">
        <w:trPr>
          <w:cantSplit/>
          <w:trHeight w:val="720"/>
        </w:trPr>
        <w:tc>
          <w:tcPr>
            <w:tcW w:w="2025" w:type="dxa"/>
            <w:vMerge/>
            <w:tcBorders>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p>
        </w:tc>
        <w:tc>
          <w:tcPr>
            <w:tcW w:w="796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Задачи Подпрограммы:                                         </w:t>
            </w:r>
            <w:r w:rsidRPr="00856E27">
              <w:rPr>
                <w:rFonts w:ascii="Times New Roman" w:hAnsi="Times New Roman" w:cs="Times New Roman"/>
                <w:sz w:val="26"/>
                <w:szCs w:val="26"/>
              </w:rPr>
              <w:br/>
              <w:t xml:space="preserve">- обеспечение финансовых, материально-технических         </w:t>
            </w:r>
            <w:r w:rsidRPr="00856E27">
              <w:rPr>
                <w:rFonts w:ascii="Times New Roman" w:hAnsi="Times New Roman" w:cs="Times New Roman"/>
                <w:sz w:val="26"/>
                <w:szCs w:val="26"/>
              </w:rPr>
              <w:br/>
              <w:t xml:space="preserve">ресурсов, производственного и научного потенциала,        </w:t>
            </w:r>
            <w:r w:rsidRPr="00856E27">
              <w:rPr>
                <w:rFonts w:ascii="Times New Roman" w:hAnsi="Times New Roman" w:cs="Times New Roman"/>
                <w:sz w:val="26"/>
                <w:szCs w:val="26"/>
              </w:rPr>
              <w:br/>
              <w:t xml:space="preserve">проведение общестроительных работ на объектах             </w:t>
            </w:r>
            <w:r w:rsidRPr="00856E27">
              <w:rPr>
                <w:rFonts w:ascii="Times New Roman" w:hAnsi="Times New Roman" w:cs="Times New Roman"/>
                <w:sz w:val="26"/>
                <w:szCs w:val="26"/>
              </w:rPr>
              <w:br/>
              <w:t xml:space="preserve">водоснабжения и водоотведения                             </w:t>
            </w:r>
          </w:p>
        </w:tc>
      </w:tr>
      <w:tr w:rsidR="006620AF" w:rsidRPr="00856E27" w:rsidTr="00070CE2">
        <w:trPr>
          <w:cantSplit/>
          <w:trHeight w:val="1800"/>
        </w:trPr>
        <w:tc>
          <w:tcPr>
            <w:tcW w:w="202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lastRenderedPageBreak/>
              <w:t xml:space="preserve">Важнейшие     </w:t>
            </w:r>
            <w:r w:rsidRPr="00856E27">
              <w:rPr>
                <w:rFonts w:ascii="Times New Roman" w:hAnsi="Times New Roman" w:cs="Times New Roman"/>
                <w:sz w:val="26"/>
                <w:szCs w:val="26"/>
              </w:rPr>
              <w:br/>
              <w:t xml:space="preserve">индикаторы и  </w:t>
            </w:r>
            <w:r w:rsidRPr="00856E27">
              <w:rPr>
                <w:rFonts w:ascii="Times New Roman" w:hAnsi="Times New Roman" w:cs="Times New Roman"/>
                <w:sz w:val="26"/>
                <w:szCs w:val="26"/>
              </w:rPr>
              <w:br/>
              <w:t xml:space="preserve">показатели,   </w:t>
            </w:r>
            <w:r w:rsidRPr="00856E27">
              <w:rPr>
                <w:rFonts w:ascii="Times New Roman" w:hAnsi="Times New Roman" w:cs="Times New Roman"/>
                <w:sz w:val="26"/>
                <w:szCs w:val="26"/>
              </w:rPr>
              <w:br/>
              <w:t xml:space="preserve">позволяющие   </w:t>
            </w:r>
            <w:r w:rsidRPr="00856E27">
              <w:rPr>
                <w:rFonts w:ascii="Times New Roman" w:hAnsi="Times New Roman" w:cs="Times New Roman"/>
                <w:sz w:val="26"/>
                <w:szCs w:val="26"/>
              </w:rPr>
              <w:br/>
              <w:t xml:space="preserve">оценить ход   </w:t>
            </w:r>
            <w:r w:rsidRPr="00856E27">
              <w:rPr>
                <w:rFonts w:ascii="Times New Roman" w:hAnsi="Times New Roman" w:cs="Times New Roman"/>
                <w:sz w:val="26"/>
                <w:szCs w:val="26"/>
              </w:rPr>
              <w:br/>
              <w:t xml:space="preserve">реализации    </w:t>
            </w:r>
            <w:r w:rsidRPr="00856E27">
              <w:rPr>
                <w:rFonts w:ascii="Times New Roman" w:hAnsi="Times New Roman" w:cs="Times New Roman"/>
                <w:sz w:val="26"/>
                <w:szCs w:val="26"/>
              </w:rPr>
              <w:br/>
              <w:t xml:space="preserve">Подпрограммы     </w:t>
            </w:r>
          </w:p>
        </w:tc>
        <w:tc>
          <w:tcPr>
            <w:tcW w:w="796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безопасность воды - соответствие ее качества действующим</w:t>
            </w:r>
            <w:r w:rsidRPr="00856E27">
              <w:rPr>
                <w:rFonts w:ascii="Times New Roman" w:hAnsi="Times New Roman" w:cs="Times New Roman"/>
                <w:sz w:val="26"/>
                <w:szCs w:val="26"/>
              </w:rPr>
              <w:br/>
              <w:t xml:space="preserve">нормативам;                                               </w:t>
            </w:r>
            <w:r w:rsidRPr="00856E27">
              <w:rPr>
                <w:rFonts w:ascii="Times New Roman" w:hAnsi="Times New Roman" w:cs="Times New Roman"/>
                <w:sz w:val="26"/>
                <w:szCs w:val="26"/>
              </w:rPr>
              <w:br/>
              <w:t xml:space="preserve">- достаточность воды;                                     </w:t>
            </w:r>
            <w:r w:rsidRPr="00856E27">
              <w:rPr>
                <w:rFonts w:ascii="Times New Roman" w:hAnsi="Times New Roman" w:cs="Times New Roman"/>
                <w:sz w:val="26"/>
                <w:szCs w:val="26"/>
              </w:rPr>
              <w:br/>
              <w:t xml:space="preserve">- бесперебойность водоснабжения и водоотведения           </w:t>
            </w:r>
            <w:r w:rsidRPr="00856E27">
              <w:rPr>
                <w:rFonts w:ascii="Times New Roman" w:hAnsi="Times New Roman" w:cs="Times New Roman"/>
                <w:sz w:val="26"/>
                <w:szCs w:val="26"/>
              </w:rPr>
              <w:br/>
              <w:t xml:space="preserve">оцениваются по целевым индикаторам:                       </w:t>
            </w:r>
            <w:r w:rsidRPr="00856E27">
              <w:rPr>
                <w:rFonts w:ascii="Times New Roman" w:hAnsi="Times New Roman" w:cs="Times New Roman"/>
                <w:sz w:val="26"/>
                <w:szCs w:val="26"/>
              </w:rPr>
              <w:br/>
              <w:t>1. Степень обеспеченности населения услугами водоснабжения</w:t>
            </w:r>
            <w:r w:rsidRPr="00856E27">
              <w:rPr>
                <w:rFonts w:ascii="Times New Roman" w:hAnsi="Times New Roman" w:cs="Times New Roman"/>
                <w:sz w:val="26"/>
                <w:szCs w:val="26"/>
              </w:rPr>
              <w:br/>
              <w:t xml:space="preserve">и водоотведения </w:t>
            </w:r>
            <w:proofErr w:type="gramStart"/>
            <w:r w:rsidRPr="00856E27">
              <w:rPr>
                <w:rFonts w:ascii="Times New Roman" w:hAnsi="Times New Roman" w:cs="Times New Roman"/>
                <w:sz w:val="26"/>
                <w:szCs w:val="26"/>
              </w:rPr>
              <w:t>в</w:t>
            </w:r>
            <w:proofErr w:type="gramEnd"/>
            <w:r w:rsidRPr="00856E27">
              <w:rPr>
                <w:rFonts w:ascii="Times New Roman" w:hAnsi="Times New Roman" w:cs="Times New Roman"/>
                <w:sz w:val="26"/>
                <w:szCs w:val="26"/>
              </w:rPr>
              <w:t xml:space="preserve"> % </w:t>
            </w:r>
            <w:proofErr w:type="gramStart"/>
            <w:r w:rsidRPr="00856E27">
              <w:rPr>
                <w:rFonts w:ascii="Times New Roman" w:hAnsi="Times New Roman" w:cs="Times New Roman"/>
                <w:sz w:val="26"/>
                <w:szCs w:val="26"/>
              </w:rPr>
              <w:t>к</w:t>
            </w:r>
            <w:proofErr w:type="gramEnd"/>
            <w:r w:rsidRPr="00856E27">
              <w:rPr>
                <w:rFonts w:ascii="Times New Roman" w:hAnsi="Times New Roman" w:cs="Times New Roman"/>
                <w:sz w:val="26"/>
                <w:szCs w:val="26"/>
              </w:rPr>
              <w:t xml:space="preserve"> общему количеству населения;        </w:t>
            </w:r>
            <w:r w:rsidRPr="00856E27">
              <w:rPr>
                <w:rFonts w:ascii="Times New Roman" w:hAnsi="Times New Roman" w:cs="Times New Roman"/>
                <w:sz w:val="26"/>
                <w:szCs w:val="26"/>
              </w:rPr>
              <w:br/>
              <w:t xml:space="preserve">2. Степень очистки сточных вод;                           </w:t>
            </w:r>
            <w:r w:rsidRPr="00856E27">
              <w:rPr>
                <w:rFonts w:ascii="Times New Roman" w:hAnsi="Times New Roman" w:cs="Times New Roman"/>
                <w:sz w:val="26"/>
                <w:szCs w:val="26"/>
              </w:rPr>
              <w:br/>
              <w:t xml:space="preserve">3. Увеличение производительности новых водопроводных и    </w:t>
            </w:r>
            <w:r w:rsidRPr="00856E27">
              <w:rPr>
                <w:rFonts w:ascii="Times New Roman" w:hAnsi="Times New Roman" w:cs="Times New Roman"/>
                <w:sz w:val="26"/>
                <w:szCs w:val="26"/>
              </w:rPr>
              <w:br/>
              <w:t xml:space="preserve">водозаборных сооружений;                                  </w:t>
            </w:r>
            <w:r w:rsidRPr="00856E27">
              <w:rPr>
                <w:rFonts w:ascii="Times New Roman" w:hAnsi="Times New Roman" w:cs="Times New Roman"/>
                <w:sz w:val="26"/>
                <w:szCs w:val="26"/>
              </w:rPr>
              <w:br/>
              <w:t xml:space="preserve">4. Эффективность предприятий производства питьевой воды и </w:t>
            </w:r>
            <w:r w:rsidRPr="00856E27">
              <w:rPr>
                <w:rFonts w:ascii="Times New Roman" w:hAnsi="Times New Roman" w:cs="Times New Roman"/>
                <w:sz w:val="26"/>
                <w:szCs w:val="26"/>
              </w:rPr>
              <w:br/>
              <w:t xml:space="preserve">очистки сточных вод (доля стоимости электроэнергии,       </w:t>
            </w:r>
            <w:r w:rsidRPr="00856E27">
              <w:rPr>
                <w:rFonts w:ascii="Times New Roman" w:hAnsi="Times New Roman" w:cs="Times New Roman"/>
                <w:sz w:val="26"/>
                <w:szCs w:val="26"/>
              </w:rPr>
              <w:br/>
              <w:t xml:space="preserve">реагентов, уровень утечек и притока, удельные показатели  </w:t>
            </w:r>
            <w:r w:rsidRPr="00856E27">
              <w:rPr>
                <w:rFonts w:ascii="Times New Roman" w:hAnsi="Times New Roman" w:cs="Times New Roman"/>
                <w:sz w:val="26"/>
                <w:szCs w:val="26"/>
              </w:rPr>
              <w:br/>
              <w:t>аварийности трубопроводов) - снижение себестоимости на 10%</w:t>
            </w:r>
          </w:p>
        </w:tc>
      </w:tr>
      <w:tr w:rsidR="006620AF" w:rsidRPr="00856E27" w:rsidTr="00070CE2">
        <w:trPr>
          <w:cantSplit/>
          <w:trHeight w:val="480"/>
        </w:trPr>
        <w:tc>
          <w:tcPr>
            <w:tcW w:w="202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Сроки и этапы </w:t>
            </w:r>
            <w:r w:rsidRPr="00856E27">
              <w:rPr>
                <w:rFonts w:ascii="Times New Roman" w:hAnsi="Times New Roman" w:cs="Times New Roman"/>
                <w:sz w:val="26"/>
                <w:szCs w:val="26"/>
              </w:rPr>
              <w:br/>
              <w:t xml:space="preserve">реализации    </w:t>
            </w:r>
            <w:r w:rsidRPr="00856E27">
              <w:rPr>
                <w:rFonts w:ascii="Times New Roman" w:hAnsi="Times New Roman" w:cs="Times New Roman"/>
                <w:sz w:val="26"/>
                <w:szCs w:val="26"/>
              </w:rPr>
              <w:br/>
              <w:t xml:space="preserve">Подпрограммы     </w:t>
            </w:r>
          </w:p>
        </w:tc>
        <w:tc>
          <w:tcPr>
            <w:tcW w:w="7965" w:type="dxa"/>
            <w:tcBorders>
              <w:top w:val="single" w:sz="6" w:space="0" w:color="auto"/>
              <w:left w:val="single" w:sz="6" w:space="0" w:color="auto"/>
              <w:bottom w:val="single" w:sz="6" w:space="0" w:color="auto"/>
              <w:right w:val="single" w:sz="6" w:space="0" w:color="auto"/>
            </w:tcBorders>
          </w:tcPr>
          <w:p w:rsidR="006620AF" w:rsidRPr="00856E27" w:rsidRDefault="006620AF" w:rsidP="00275893">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20</w:t>
            </w:r>
            <w:r w:rsidR="00275893">
              <w:rPr>
                <w:rFonts w:ascii="Times New Roman" w:hAnsi="Times New Roman" w:cs="Times New Roman"/>
                <w:sz w:val="26"/>
                <w:szCs w:val="26"/>
              </w:rPr>
              <w:t>20</w:t>
            </w:r>
            <w:r>
              <w:rPr>
                <w:rFonts w:ascii="Times New Roman" w:hAnsi="Times New Roman" w:cs="Times New Roman"/>
                <w:sz w:val="26"/>
                <w:szCs w:val="26"/>
              </w:rPr>
              <w:t>- 202</w:t>
            </w:r>
            <w:r w:rsidR="00275893">
              <w:rPr>
                <w:rFonts w:ascii="Times New Roman" w:hAnsi="Times New Roman" w:cs="Times New Roman"/>
                <w:sz w:val="26"/>
                <w:szCs w:val="26"/>
              </w:rPr>
              <w:t>5</w:t>
            </w:r>
            <w:r w:rsidRPr="00856E27">
              <w:rPr>
                <w:rFonts w:ascii="Times New Roman" w:hAnsi="Times New Roman" w:cs="Times New Roman"/>
                <w:sz w:val="26"/>
                <w:szCs w:val="26"/>
              </w:rPr>
              <w:t xml:space="preserve"> годы                                          </w:t>
            </w:r>
          </w:p>
        </w:tc>
      </w:tr>
      <w:tr w:rsidR="006620AF" w:rsidRPr="00856E27" w:rsidTr="00070CE2">
        <w:trPr>
          <w:cantSplit/>
          <w:trHeight w:val="1320"/>
        </w:trPr>
        <w:tc>
          <w:tcPr>
            <w:tcW w:w="202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Перечень      </w:t>
            </w:r>
            <w:r w:rsidRPr="00856E27">
              <w:rPr>
                <w:rFonts w:ascii="Times New Roman" w:hAnsi="Times New Roman" w:cs="Times New Roman"/>
                <w:sz w:val="26"/>
                <w:szCs w:val="26"/>
              </w:rPr>
              <w:br/>
              <w:t xml:space="preserve">разделов      </w:t>
            </w:r>
            <w:r w:rsidRPr="00856E27">
              <w:rPr>
                <w:rFonts w:ascii="Times New Roman" w:hAnsi="Times New Roman" w:cs="Times New Roman"/>
                <w:sz w:val="26"/>
                <w:szCs w:val="26"/>
              </w:rPr>
              <w:br/>
              <w:t xml:space="preserve">Подпрограммы     </w:t>
            </w:r>
          </w:p>
        </w:tc>
        <w:tc>
          <w:tcPr>
            <w:tcW w:w="796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1. Содержание проблемы и обоснование необходимости ее     </w:t>
            </w:r>
            <w:r w:rsidRPr="00856E27">
              <w:rPr>
                <w:rFonts w:ascii="Times New Roman" w:hAnsi="Times New Roman" w:cs="Times New Roman"/>
                <w:sz w:val="26"/>
                <w:szCs w:val="26"/>
              </w:rPr>
              <w:br/>
              <w:t xml:space="preserve">решения программными методами;                            </w:t>
            </w:r>
            <w:r w:rsidRPr="00856E27">
              <w:rPr>
                <w:rFonts w:ascii="Times New Roman" w:hAnsi="Times New Roman" w:cs="Times New Roman"/>
                <w:sz w:val="26"/>
                <w:szCs w:val="26"/>
              </w:rPr>
              <w:br/>
              <w:t xml:space="preserve">2. Цели и задачи Подпрограммы;                               </w:t>
            </w:r>
            <w:r w:rsidRPr="00856E27">
              <w:rPr>
                <w:rFonts w:ascii="Times New Roman" w:hAnsi="Times New Roman" w:cs="Times New Roman"/>
                <w:sz w:val="26"/>
                <w:szCs w:val="26"/>
              </w:rPr>
              <w:br/>
              <w:t xml:space="preserve">3. Сроки реализации Подпрограммы;                            </w:t>
            </w:r>
            <w:r w:rsidRPr="00856E27">
              <w:rPr>
                <w:rFonts w:ascii="Times New Roman" w:hAnsi="Times New Roman" w:cs="Times New Roman"/>
                <w:sz w:val="26"/>
                <w:szCs w:val="26"/>
              </w:rPr>
              <w:br/>
              <w:t>4. Оценка социально-экономической эффективности реализации</w:t>
            </w:r>
            <w:r w:rsidRPr="00856E27">
              <w:rPr>
                <w:rFonts w:ascii="Times New Roman" w:hAnsi="Times New Roman" w:cs="Times New Roman"/>
                <w:sz w:val="26"/>
                <w:szCs w:val="26"/>
              </w:rPr>
              <w:br/>
              <w:t xml:space="preserve">Подпрограммы и ожидаемые конечные результаты реализации      </w:t>
            </w:r>
            <w:r w:rsidRPr="00856E27">
              <w:rPr>
                <w:rFonts w:ascii="Times New Roman" w:hAnsi="Times New Roman" w:cs="Times New Roman"/>
                <w:sz w:val="26"/>
                <w:szCs w:val="26"/>
              </w:rPr>
              <w:br/>
              <w:t xml:space="preserve">Подпрограммы;                                                </w:t>
            </w:r>
            <w:r w:rsidRPr="00856E27">
              <w:rPr>
                <w:rFonts w:ascii="Times New Roman" w:hAnsi="Times New Roman" w:cs="Times New Roman"/>
                <w:sz w:val="26"/>
                <w:szCs w:val="26"/>
              </w:rPr>
              <w:br/>
              <w:t xml:space="preserve">5. Перечень основных мероприятий;                         </w:t>
            </w:r>
            <w:r w:rsidRPr="00856E27">
              <w:rPr>
                <w:rFonts w:ascii="Times New Roman" w:hAnsi="Times New Roman" w:cs="Times New Roman"/>
                <w:sz w:val="26"/>
                <w:szCs w:val="26"/>
              </w:rPr>
              <w:br/>
              <w:t xml:space="preserve">6. Механизм реализации и порядок </w:t>
            </w:r>
            <w:proofErr w:type="gramStart"/>
            <w:r w:rsidRPr="00856E27">
              <w:rPr>
                <w:rFonts w:ascii="Times New Roman" w:hAnsi="Times New Roman" w:cs="Times New Roman"/>
                <w:sz w:val="26"/>
                <w:szCs w:val="26"/>
              </w:rPr>
              <w:t>контроля за</w:t>
            </w:r>
            <w:proofErr w:type="gramEnd"/>
            <w:r w:rsidRPr="00856E27">
              <w:rPr>
                <w:rFonts w:ascii="Times New Roman" w:hAnsi="Times New Roman" w:cs="Times New Roman"/>
                <w:sz w:val="26"/>
                <w:szCs w:val="26"/>
              </w:rPr>
              <w:t xml:space="preserve"> ходом        </w:t>
            </w:r>
            <w:r w:rsidRPr="00856E27">
              <w:rPr>
                <w:rFonts w:ascii="Times New Roman" w:hAnsi="Times New Roman" w:cs="Times New Roman"/>
                <w:sz w:val="26"/>
                <w:szCs w:val="26"/>
              </w:rPr>
              <w:br/>
              <w:t xml:space="preserve">реализации Подпрограммы                                      </w:t>
            </w:r>
          </w:p>
        </w:tc>
      </w:tr>
      <w:tr w:rsidR="006620AF" w:rsidRPr="00856E27" w:rsidTr="00070CE2">
        <w:trPr>
          <w:cantSplit/>
          <w:trHeight w:val="1644"/>
        </w:trPr>
        <w:tc>
          <w:tcPr>
            <w:tcW w:w="202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Объемы и      </w:t>
            </w:r>
            <w:r w:rsidRPr="00856E27">
              <w:rPr>
                <w:rFonts w:ascii="Times New Roman" w:hAnsi="Times New Roman" w:cs="Times New Roman"/>
                <w:sz w:val="26"/>
                <w:szCs w:val="26"/>
              </w:rPr>
              <w:br/>
              <w:t xml:space="preserve">источники     </w:t>
            </w:r>
            <w:r w:rsidRPr="00856E27">
              <w:rPr>
                <w:rFonts w:ascii="Times New Roman" w:hAnsi="Times New Roman" w:cs="Times New Roman"/>
                <w:sz w:val="26"/>
                <w:szCs w:val="26"/>
              </w:rPr>
              <w:br/>
              <w:t>финансирования</w:t>
            </w:r>
            <w:r w:rsidRPr="00856E27">
              <w:rPr>
                <w:rFonts w:ascii="Times New Roman" w:hAnsi="Times New Roman" w:cs="Times New Roman"/>
                <w:sz w:val="26"/>
                <w:szCs w:val="26"/>
              </w:rPr>
              <w:br/>
              <w:t xml:space="preserve">Подпрограммы     </w:t>
            </w:r>
          </w:p>
        </w:tc>
        <w:tc>
          <w:tcPr>
            <w:tcW w:w="796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Бюджет Большесейского сельсовета</w:t>
            </w:r>
          </w:p>
        </w:tc>
      </w:tr>
      <w:tr w:rsidR="006620AF" w:rsidRPr="00856E27" w:rsidTr="00070CE2">
        <w:trPr>
          <w:cantSplit/>
          <w:trHeight w:val="1080"/>
        </w:trPr>
        <w:tc>
          <w:tcPr>
            <w:tcW w:w="202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Ожидаемые     </w:t>
            </w:r>
            <w:r w:rsidRPr="00856E27">
              <w:rPr>
                <w:rFonts w:ascii="Times New Roman" w:hAnsi="Times New Roman" w:cs="Times New Roman"/>
                <w:sz w:val="26"/>
                <w:szCs w:val="26"/>
              </w:rPr>
              <w:br/>
              <w:t xml:space="preserve">конечные      </w:t>
            </w:r>
            <w:r w:rsidRPr="00856E27">
              <w:rPr>
                <w:rFonts w:ascii="Times New Roman" w:hAnsi="Times New Roman" w:cs="Times New Roman"/>
                <w:sz w:val="26"/>
                <w:szCs w:val="26"/>
              </w:rPr>
              <w:br/>
              <w:t xml:space="preserve">результаты    </w:t>
            </w:r>
            <w:r w:rsidRPr="00856E27">
              <w:rPr>
                <w:rFonts w:ascii="Times New Roman" w:hAnsi="Times New Roman" w:cs="Times New Roman"/>
                <w:sz w:val="26"/>
                <w:szCs w:val="26"/>
              </w:rPr>
              <w:br/>
              <w:t xml:space="preserve">реализации    </w:t>
            </w:r>
            <w:r w:rsidRPr="00856E27">
              <w:rPr>
                <w:rFonts w:ascii="Times New Roman" w:hAnsi="Times New Roman" w:cs="Times New Roman"/>
                <w:sz w:val="26"/>
                <w:szCs w:val="26"/>
              </w:rPr>
              <w:br/>
              <w:t xml:space="preserve">Подпрограммы     </w:t>
            </w:r>
          </w:p>
        </w:tc>
        <w:tc>
          <w:tcPr>
            <w:tcW w:w="7965" w:type="dxa"/>
            <w:tcBorders>
              <w:top w:val="single" w:sz="6" w:space="0" w:color="auto"/>
              <w:left w:val="single" w:sz="6" w:space="0" w:color="auto"/>
              <w:bottom w:val="single" w:sz="6" w:space="0" w:color="auto"/>
              <w:right w:val="single" w:sz="6" w:space="0" w:color="auto"/>
            </w:tcBorders>
          </w:tcPr>
          <w:p w:rsidR="006620AF" w:rsidRPr="00856E27" w:rsidRDefault="006620AF" w:rsidP="00070CE2">
            <w:pPr>
              <w:pStyle w:val="ConsPlusNormal"/>
              <w:widowControl/>
              <w:ind w:firstLine="0"/>
              <w:rPr>
                <w:rFonts w:ascii="Times New Roman" w:hAnsi="Times New Roman" w:cs="Times New Roman"/>
                <w:sz w:val="26"/>
                <w:szCs w:val="26"/>
              </w:rPr>
            </w:pPr>
            <w:r w:rsidRPr="00856E27">
              <w:rPr>
                <w:rFonts w:ascii="Times New Roman" w:hAnsi="Times New Roman" w:cs="Times New Roman"/>
                <w:sz w:val="26"/>
                <w:szCs w:val="26"/>
              </w:rPr>
              <w:t xml:space="preserve">- Повышение надежности и стабильности работы систем       </w:t>
            </w:r>
            <w:r w:rsidRPr="00856E27">
              <w:rPr>
                <w:rFonts w:ascii="Times New Roman" w:hAnsi="Times New Roman" w:cs="Times New Roman"/>
                <w:sz w:val="26"/>
                <w:szCs w:val="26"/>
              </w:rPr>
              <w:br/>
              <w:t xml:space="preserve">водоснабжения и водоотведения района,                     </w:t>
            </w:r>
            <w:r w:rsidRPr="00856E27">
              <w:rPr>
                <w:rFonts w:ascii="Times New Roman" w:hAnsi="Times New Roman" w:cs="Times New Roman"/>
                <w:sz w:val="26"/>
                <w:szCs w:val="26"/>
              </w:rPr>
              <w:br/>
              <w:t xml:space="preserve">- улучшение качества питьевой воды,                       </w:t>
            </w:r>
            <w:r w:rsidRPr="00856E27">
              <w:rPr>
                <w:rFonts w:ascii="Times New Roman" w:hAnsi="Times New Roman" w:cs="Times New Roman"/>
                <w:sz w:val="26"/>
                <w:szCs w:val="26"/>
              </w:rPr>
              <w:br/>
              <w:t xml:space="preserve">- рациональное использование водных ресурсов,             </w:t>
            </w:r>
            <w:r w:rsidRPr="00856E27">
              <w:rPr>
                <w:rFonts w:ascii="Times New Roman" w:hAnsi="Times New Roman" w:cs="Times New Roman"/>
                <w:sz w:val="26"/>
                <w:szCs w:val="26"/>
              </w:rPr>
              <w:br/>
              <w:t xml:space="preserve">- достижение требуемого уровня надежности работы          </w:t>
            </w:r>
            <w:r w:rsidRPr="00856E27">
              <w:rPr>
                <w:rFonts w:ascii="Times New Roman" w:hAnsi="Times New Roman" w:cs="Times New Roman"/>
                <w:sz w:val="26"/>
                <w:szCs w:val="26"/>
              </w:rPr>
              <w:br/>
              <w:t xml:space="preserve">водозаборных и очистных сооружений,                       </w:t>
            </w:r>
            <w:r w:rsidRPr="00856E27">
              <w:rPr>
                <w:rFonts w:ascii="Times New Roman" w:hAnsi="Times New Roman" w:cs="Times New Roman"/>
                <w:sz w:val="26"/>
                <w:szCs w:val="26"/>
              </w:rPr>
              <w:br/>
              <w:t xml:space="preserve">- снижение себестоимости производства предприятий         </w:t>
            </w:r>
            <w:r w:rsidRPr="00856E27">
              <w:rPr>
                <w:rFonts w:ascii="Times New Roman" w:hAnsi="Times New Roman" w:cs="Times New Roman"/>
                <w:sz w:val="26"/>
                <w:szCs w:val="26"/>
              </w:rPr>
              <w:br/>
              <w:t xml:space="preserve">водоснабжения и водоотведения до 10%                      </w:t>
            </w:r>
          </w:p>
        </w:tc>
      </w:tr>
    </w:tbl>
    <w:p w:rsidR="006620AF" w:rsidRPr="00856E27" w:rsidRDefault="006620AF" w:rsidP="006620AF">
      <w:pPr>
        <w:pStyle w:val="ConsPlusNormal"/>
        <w:widowControl/>
        <w:ind w:firstLine="0"/>
        <w:jc w:val="center"/>
        <w:rPr>
          <w:rFonts w:ascii="Times New Roman" w:hAnsi="Times New Roman" w:cs="Times New Roman"/>
          <w:sz w:val="26"/>
          <w:szCs w:val="26"/>
        </w:rPr>
      </w:pPr>
    </w:p>
    <w:p w:rsidR="006620AF" w:rsidRPr="00856E27" w:rsidRDefault="006620AF" w:rsidP="006620AF">
      <w:pPr>
        <w:pStyle w:val="ConsPlusNormal"/>
        <w:widowControl/>
        <w:ind w:firstLine="0"/>
        <w:jc w:val="center"/>
        <w:rPr>
          <w:rFonts w:ascii="Times New Roman" w:hAnsi="Times New Roman" w:cs="Times New Roman"/>
          <w:sz w:val="26"/>
          <w:szCs w:val="26"/>
        </w:rPr>
      </w:pPr>
    </w:p>
    <w:p w:rsidR="006620AF" w:rsidRPr="00856E27" w:rsidRDefault="006620AF" w:rsidP="006620AF">
      <w:pPr>
        <w:pStyle w:val="ConsPlusNormal"/>
        <w:widowControl/>
        <w:ind w:firstLine="0"/>
        <w:jc w:val="center"/>
        <w:outlineLvl w:val="1"/>
        <w:rPr>
          <w:rFonts w:ascii="Times New Roman" w:hAnsi="Times New Roman" w:cs="Times New Roman"/>
          <w:b/>
          <w:sz w:val="26"/>
          <w:szCs w:val="26"/>
        </w:rPr>
      </w:pPr>
      <w:r w:rsidRPr="00856E27">
        <w:rPr>
          <w:rFonts w:ascii="Times New Roman" w:hAnsi="Times New Roman" w:cs="Times New Roman"/>
          <w:b/>
          <w:sz w:val="26"/>
          <w:szCs w:val="26"/>
        </w:rPr>
        <w:t>1. Содержание проблемы</w:t>
      </w:r>
    </w:p>
    <w:p w:rsidR="006620AF" w:rsidRPr="00856E27" w:rsidRDefault="006620AF" w:rsidP="006620AF">
      <w:pPr>
        <w:pStyle w:val="ConsPlusNormal"/>
        <w:widowControl/>
        <w:ind w:firstLine="0"/>
        <w:jc w:val="center"/>
        <w:rPr>
          <w:rFonts w:ascii="Times New Roman" w:hAnsi="Times New Roman" w:cs="Times New Roman"/>
          <w:sz w:val="26"/>
          <w:szCs w:val="26"/>
        </w:rPr>
      </w:pP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Проблема гарантированного обеспечения населения России питьевой водой, очистка сточных вод, охрана источников питьевого водоснабжения от загрязнения - это проблема общегосударственного масштаба. В соответствии с </w:t>
      </w:r>
      <w:hyperlink r:id="rId7" w:history="1">
        <w:r w:rsidRPr="00856E27">
          <w:rPr>
            <w:rFonts w:ascii="Times New Roman" w:hAnsi="Times New Roman" w:cs="Times New Roman"/>
            <w:sz w:val="26"/>
            <w:szCs w:val="26"/>
          </w:rPr>
          <w:t>Концепцией</w:t>
        </w:r>
      </w:hyperlink>
      <w:r w:rsidRPr="00856E27">
        <w:rPr>
          <w:rFonts w:ascii="Times New Roman" w:hAnsi="Times New Roman" w:cs="Times New Roman"/>
          <w:sz w:val="26"/>
          <w:szCs w:val="26"/>
        </w:rPr>
        <w:t xml:space="preserve"> федеральной целевой программы "Обеспечение населения России питьевой водой" главной целью Подпрограммы "Чистая вода" является решение приоритетной </w:t>
      </w:r>
      <w:r w:rsidRPr="00856E27">
        <w:rPr>
          <w:rFonts w:ascii="Times New Roman" w:hAnsi="Times New Roman" w:cs="Times New Roman"/>
          <w:sz w:val="26"/>
          <w:szCs w:val="26"/>
        </w:rPr>
        <w:lastRenderedPageBreak/>
        <w:t>национальной проблемы - увеличение продолжительности жизни россиян до среднеевропейского уровня, в том числе - за счет обеспечения их безопасной водой, в частности, питьевой, в количестве, достаточном для жизнедеятельности и развития страны.</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ухудшения здоровья населения, способствует обострению социальной напряженности. Особенно остро стоит эта проблема в поселении Большесейского сельсовета. </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В настоящее время </w:t>
      </w:r>
      <w:proofErr w:type="spellStart"/>
      <w:r w:rsidRPr="00856E27">
        <w:rPr>
          <w:rFonts w:ascii="Times New Roman" w:hAnsi="Times New Roman" w:cs="Times New Roman"/>
          <w:sz w:val="26"/>
          <w:szCs w:val="26"/>
        </w:rPr>
        <w:t>Большесеский</w:t>
      </w:r>
      <w:proofErr w:type="spellEnd"/>
      <w:r w:rsidRPr="00856E27">
        <w:rPr>
          <w:rFonts w:ascii="Times New Roman" w:hAnsi="Times New Roman" w:cs="Times New Roman"/>
          <w:sz w:val="26"/>
          <w:szCs w:val="26"/>
        </w:rPr>
        <w:t xml:space="preserve"> сельсовет водой обеспечивают: источниками водоснабжения населения с. Большая</w:t>
      </w:r>
      <w:proofErr w:type="gramStart"/>
      <w:r w:rsidRPr="00856E27">
        <w:rPr>
          <w:rFonts w:ascii="Times New Roman" w:hAnsi="Times New Roman" w:cs="Times New Roman"/>
          <w:sz w:val="26"/>
          <w:szCs w:val="26"/>
        </w:rPr>
        <w:t xml:space="preserve"> С</w:t>
      </w:r>
      <w:proofErr w:type="gramEnd"/>
      <w:r w:rsidRPr="00856E27">
        <w:rPr>
          <w:rFonts w:ascii="Times New Roman" w:hAnsi="Times New Roman" w:cs="Times New Roman"/>
          <w:sz w:val="26"/>
          <w:szCs w:val="26"/>
        </w:rPr>
        <w:t xml:space="preserve">ея и д. Малая Сея являются  частные колодцы и индивидуальные скважины, которые в большинстве случаев используются более 15 лет,  д. Верхняя Сея и д. </w:t>
      </w:r>
      <w:proofErr w:type="spellStart"/>
      <w:r w:rsidRPr="00856E27">
        <w:rPr>
          <w:rFonts w:ascii="Times New Roman" w:hAnsi="Times New Roman" w:cs="Times New Roman"/>
          <w:sz w:val="26"/>
          <w:szCs w:val="26"/>
        </w:rPr>
        <w:t>Шепчул</w:t>
      </w:r>
      <w:proofErr w:type="spellEnd"/>
      <w:r w:rsidRPr="00856E27">
        <w:rPr>
          <w:rFonts w:ascii="Times New Roman" w:hAnsi="Times New Roman" w:cs="Times New Roman"/>
          <w:sz w:val="26"/>
          <w:szCs w:val="26"/>
        </w:rPr>
        <w:t xml:space="preserve">  с от артезианских скважин, которых  по  </w:t>
      </w:r>
      <w:proofErr w:type="spellStart"/>
      <w:r w:rsidRPr="00856E27">
        <w:rPr>
          <w:rFonts w:ascii="Times New Roman" w:hAnsi="Times New Roman" w:cs="Times New Roman"/>
          <w:sz w:val="26"/>
          <w:szCs w:val="26"/>
        </w:rPr>
        <w:t>Большесейскому</w:t>
      </w:r>
      <w:proofErr w:type="spellEnd"/>
      <w:r w:rsidRPr="00856E27">
        <w:rPr>
          <w:rFonts w:ascii="Times New Roman" w:hAnsi="Times New Roman" w:cs="Times New Roman"/>
          <w:sz w:val="26"/>
          <w:szCs w:val="26"/>
        </w:rPr>
        <w:t xml:space="preserve">  сельсовету  3 источника, - это в 3 населенных пунктов (мощность 28,5 куб. м в час). Из всех имеющихся скважин  не полностью соответствует требованиям СанПиН. Скважины, расположенные в населенных пунктах, не полностью обеспечены зонами санитарной охраны. Протяженность водопроводных сетей – 1 км. Центральным водоснабжением обеспечивается 500 чел. населения.  Износ водопроводных сетей достигает 60%, что также значительно снижает качество питьевой воды.</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Высокие потери и сверхнормативное потребление населением воды в совокупности с большими размерами утечек, частыми авариями и высоким уровнем обрастания труб ведут к снижению напора в сетях и перебоям в водоснабжении. Имеется значительная часть небольших населенных пунктов, которые не имеют водоснабжения от артезианских скважин.</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Основная проблема в районе - это недостаточное количество очистных сооружений и их неудовлетворительное техническое состояние.</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Решение проблемы водоснабжения и водоотведения на территории </w:t>
      </w:r>
      <w:proofErr w:type="spellStart"/>
      <w:r w:rsidRPr="00856E27">
        <w:rPr>
          <w:rFonts w:ascii="Times New Roman" w:hAnsi="Times New Roman" w:cs="Times New Roman"/>
          <w:sz w:val="26"/>
          <w:szCs w:val="26"/>
        </w:rPr>
        <w:t>Большесеского</w:t>
      </w:r>
      <w:proofErr w:type="spellEnd"/>
      <w:r w:rsidRPr="00856E27">
        <w:rPr>
          <w:rFonts w:ascii="Times New Roman" w:hAnsi="Times New Roman" w:cs="Times New Roman"/>
          <w:sz w:val="26"/>
          <w:szCs w:val="26"/>
        </w:rPr>
        <w:t xml:space="preserve"> сельсовета необходимо решать программно-целевым методом, основываясь на анализе состояния и основных тенденций развития систем водоснабжения, водоотведения,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w:t>
      </w:r>
    </w:p>
    <w:p w:rsidR="006620AF" w:rsidRPr="00856E27" w:rsidRDefault="006620AF" w:rsidP="006620AF">
      <w:pPr>
        <w:pStyle w:val="ConsPlusNormal"/>
        <w:widowControl/>
        <w:ind w:firstLine="540"/>
        <w:jc w:val="both"/>
        <w:rPr>
          <w:rFonts w:ascii="Times New Roman" w:hAnsi="Times New Roman" w:cs="Times New Roman"/>
          <w:sz w:val="26"/>
          <w:szCs w:val="26"/>
        </w:rPr>
      </w:pPr>
      <w:proofErr w:type="gramStart"/>
      <w:r w:rsidRPr="00856E27">
        <w:rPr>
          <w:rFonts w:ascii="Times New Roman" w:hAnsi="Times New Roman" w:cs="Times New Roman"/>
          <w:sz w:val="26"/>
          <w:szCs w:val="26"/>
        </w:rPr>
        <w:t xml:space="preserve">В предстоящий период на территории </w:t>
      </w:r>
      <w:proofErr w:type="spellStart"/>
      <w:r w:rsidRPr="00856E27">
        <w:rPr>
          <w:rFonts w:ascii="Times New Roman" w:hAnsi="Times New Roman" w:cs="Times New Roman"/>
          <w:sz w:val="26"/>
          <w:szCs w:val="26"/>
        </w:rPr>
        <w:t>Большесеского</w:t>
      </w:r>
      <w:proofErr w:type="spellEnd"/>
      <w:r w:rsidRPr="00856E27">
        <w:rPr>
          <w:rFonts w:ascii="Times New Roman" w:hAnsi="Times New Roman" w:cs="Times New Roman"/>
          <w:sz w:val="26"/>
          <w:szCs w:val="26"/>
        </w:rPr>
        <w:t xml:space="preserve"> сельсовета должны быть выполнены требования Федерального </w:t>
      </w:r>
      <w:hyperlink r:id="rId8" w:history="1">
        <w:r w:rsidRPr="00856E27">
          <w:rPr>
            <w:rFonts w:ascii="Times New Roman" w:hAnsi="Times New Roman" w:cs="Times New Roman"/>
            <w:sz w:val="26"/>
            <w:szCs w:val="26"/>
          </w:rPr>
          <w:t>закона</w:t>
        </w:r>
      </w:hyperlink>
      <w:r w:rsidRPr="00856E27">
        <w:rPr>
          <w:rFonts w:ascii="Times New Roman" w:hAnsi="Times New Roman" w:cs="Times New Roman"/>
          <w:sz w:val="26"/>
          <w:szCs w:val="26"/>
        </w:rPr>
        <w:t xml:space="preserve"> от 30.03.1999 N 52-ФЗ "О санитарно-эпидемиологическом благополучии населения" (с учетом изменений, внесенных федеральными законами), </w:t>
      </w:r>
      <w:hyperlink r:id="rId9" w:history="1">
        <w:r w:rsidRPr="00856E27">
          <w:rPr>
            <w:rFonts w:ascii="Times New Roman" w:hAnsi="Times New Roman" w:cs="Times New Roman"/>
            <w:sz w:val="26"/>
            <w:szCs w:val="26"/>
          </w:rPr>
          <w:t>Постановления</w:t>
        </w:r>
      </w:hyperlink>
      <w:r w:rsidRPr="00856E27">
        <w:rPr>
          <w:rFonts w:ascii="Times New Roman" w:hAnsi="Times New Roman" w:cs="Times New Roman"/>
          <w:sz w:val="26"/>
          <w:szCs w:val="26"/>
        </w:rPr>
        <w:t xml:space="preserve"> Правительства Российской Федерации от 06.03.1998 N 292 "О Концепции федеральной целевой программы "Обеспечение населения России питьевой водой" и осуществления первоочередных мероприятий по улучшению водоснабжения населения", в том числе:</w:t>
      </w:r>
      <w:proofErr w:type="gramEnd"/>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применение технологий восстановления водозаборов;</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 применение методов дезинфекции, предотвращения </w:t>
      </w:r>
      <w:proofErr w:type="spellStart"/>
      <w:r w:rsidRPr="00856E27">
        <w:rPr>
          <w:rFonts w:ascii="Times New Roman" w:hAnsi="Times New Roman" w:cs="Times New Roman"/>
          <w:sz w:val="26"/>
          <w:szCs w:val="26"/>
        </w:rPr>
        <w:t>пескования</w:t>
      </w:r>
      <w:proofErr w:type="spellEnd"/>
      <w:r w:rsidRPr="00856E27">
        <w:rPr>
          <w:rFonts w:ascii="Times New Roman" w:hAnsi="Times New Roman" w:cs="Times New Roman"/>
          <w:sz w:val="26"/>
          <w:szCs w:val="26"/>
        </w:rPr>
        <w:t>, обезжелезивания водозаборных скважин;</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текущий и капитальный ремонт существующих источников водоснабжения;</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обустройство водозаборов, обеспечение их экологической безопасности, защита от антропогенных загрязнений;</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строительство новых источников водоснабжения на базе новых технологий и оборудования;</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lastRenderedPageBreak/>
        <w:t>- обеспечение обустройства внутренним водопроводом населенных пунктов;</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реконструкция и строительство очистных сооружений с применением новых технологий очистки сточных вод.</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Необходимость решения проблемы водоснабжения и водоотведения программно-целевым методом обусловлена следующими причинами:</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1. Невозможностью комплексного решения проблемы в требуемые сроки за счет использования действующего рыночного механизма.</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2. Комплексным характером проблемы и необходимостью координации действий по ее решению.</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Повышение эффективности использования различных видов 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3. Недостатком средств бюджета </w:t>
      </w:r>
      <w:proofErr w:type="spellStart"/>
      <w:r w:rsidRPr="00856E27">
        <w:rPr>
          <w:rFonts w:ascii="Times New Roman" w:hAnsi="Times New Roman" w:cs="Times New Roman"/>
          <w:sz w:val="26"/>
          <w:szCs w:val="26"/>
        </w:rPr>
        <w:t>Большесеского</w:t>
      </w:r>
      <w:proofErr w:type="spellEnd"/>
      <w:r w:rsidRPr="00856E27">
        <w:rPr>
          <w:rFonts w:ascii="Times New Roman" w:hAnsi="Times New Roman" w:cs="Times New Roman"/>
          <w:sz w:val="26"/>
          <w:szCs w:val="26"/>
        </w:rPr>
        <w:t xml:space="preserve"> сельсовета для финансирования всего комплекса мероприятий по водоснабжению и водоотведению.</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4. Необходимостью обеспечить выполнение задач социально-экономического развития, поставленных на федеральном, региональном и местном уровнях.</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5. Необходимостью повышения эффективности расходования бюджетных средств и снижения рисков развития муниципального образования.</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В предстоящий период решение этих вопросов без применения программно-целевого метода не представляется возможным.</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Основные риски, связанные с реализацией Подпрограммы, определяются следующими факторами:</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ограниченностью источников финансирования подпрограммных мероприятий и неразвитостью механизмов привлечения средств на финансирование мероприятий;</w:t>
      </w:r>
    </w:p>
    <w:p w:rsidR="006620AF" w:rsidRPr="00856E27" w:rsidRDefault="006620AF" w:rsidP="006620AF">
      <w:pPr>
        <w:pStyle w:val="ConsPlusNormal"/>
        <w:widowControl/>
        <w:ind w:firstLine="540"/>
        <w:jc w:val="both"/>
        <w:rPr>
          <w:rFonts w:ascii="Times New Roman" w:hAnsi="Times New Roman" w:cs="Times New Roman"/>
          <w:sz w:val="26"/>
          <w:szCs w:val="26"/>
        </w:rPr>
      </w:pPr>
    </w:p>
    <w:p w:rsidR="006620AF" w:rsidRPr="00856E27" w:rsidRDefault="006620AF" w:rsidP="006620AF">
      <w:pPr>
        <w:pStyle w:val="ConsPlusNormal"/>
        <w:widowControl/>
        <w:ind w:firstLine="0"/>
        <w:jc w:val="center"/>
        <w:outlineLvl w:val="1"/>
        <w:rPr>
          <w:rFonts w:ascii="Times New Roman" w:hAnsi="Times New Roman" w:cs="Times New Roman"/>
          <w:b/>
          <w:sz w:val="26"/>
          <w:szCs w:val="26"/>
        </w:rPr>
      </w:pPr>
      <w:r w:rsidRPr="00856E27">
        <w:rPr>
          <w:rFonts w:ascii="Times New Roman" w:hAnsi="Times New Roman" w:cs="Times New Roman"/>
          <w:b/>
          <w:sz w:val="26"/>
          <w:szCs w:val="26"/>
        </w:rPr>
        <w:t>2. Цели и задачи Подпрограммы</w:t>
      </w:r>
    </w:p>
    <w:p w:rsidR="006620AF" w:rsidRPr="00856E27" w:rsidRDefault="006620AF" w:rsidP="006620AF">
      <w:pPr>
        <w:pStyle w:val="ConsPlusNormal"/>
        <w:widowControl/>
        <w:ind w:firstLine="0"/>
        <w:jc w:val="center"/>
        <w:rPr>
          <w:rFonts w:ascii="Times New Roman" w:hAnsi="Times New Roman" w:cs="Times New Roman"/>
          <w:b/>
          <w:sz w:val="26"/>
          <w:szCs w:val="26"/>
        </w:rPr>
      </w:pPr>
    </w:p>
    <w:p w:rsidR="006620AF" w:rsidRPr="0072107D" w:rsidRDefault="006620AF" w:rsidP="0072107D">
      <w:pPr>
        <w:pStyle w:val="ConsPlusNormal"/>
        <w:widowControl/>
        <w:ind w:firstLine="0"/>
        <w:jc w:val="center"/>
        <w:outlineLvl w:val="2"/>
        <w:rPr>
          <w:rFonts w:ascii="Times New Roman" w:hAnsi="Times New Roman" w:cs="Times New Roman"/>
          <w:b/>
          <w:sz w:val="26"/>
          <w:szCs w:val="26"/>
        </w:rPr>
      </w:pPr>
      <w:r w:rsidRPr="00856E27">
        <w:rPr>
          <w:rFonts w:ascii="Times New Roman" w:hAnsi="Times New Roman" w:cs="Times New Roman"/>
          <w:b/>
          <w:sz w:val="26"/>
          <w:szCs w:val="26"/>
        </w:rPr>
        <w:t>2.1. Цели Подпрограммы</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 Обеспечение населения </w:t>
      </w:r>
      <w:proofErr w:type="spellStart"/>
      <w:r w:rsidRPr="00856E27">
        <w:rPr>
          <w:rFonts w:ascii="Times New Roman" w:hAnsi="Times New Roman" w:cs="Times New Roman"/>
          <w:sz w:val="26"/>
          <w:szCs w:val="26"/>
        </w:rPr>
        <w:t>Большесеского</w:t>
      </w:r>
      <w:proofErr w:type="spellEnd"/>
      <w:r w:rsidRPr="00856E27">
        <w:rPr>
          <w:rFonts w:ascii="Times New Roman" w:hAnsi="Times New Roman" w:cs="Times New Roman"/>
          <w:sz w:val="26"/>
          <w:szCs w:val="26"/>
        </w:rPr>
        <w:t xml:space="preserve"> сельсовета эпидемиологической безопасной питьевой водой в нужном количестве для удовлетворения хозяйственно-бытовых потребностей и для сохранения здоровья населения;</w:t>
      </w:r>
    </w:p>
    <w:p w:rsidR="006620AF" w:rsidRPr="00856E27" w:rsidRDefault="006620AF" w:rsidP="0072107D">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обеспечение эффективной работы канализационных очистных сооружений.</w:t>
      </w:r>
    </w:p>
    <w:p w:rsidR="006620AF" w:rsidRPr="00856E27" w:rsidRDefault="006620AF" w:rsidP="006620AF">
      <w:pPr>
        <w:pStyle w:val="ConsPlusNormal"/>
        <w:widowControl/>
        <w:ind w:firstLine="0"/>
        <w:jc w:val="both"/>
        <w:rPr>
          <w:rFonts w:ascii="Times New Roman" w:hAnsi="Times New Roman" w:cs="Times New Roman"/>
          <w:sz w:val="26"/>
          <w:szCs w:val="26"/>
        </w:rPr>
      </w:pPr>
    </w:p>
    <w:p w:rsidR="006620AF" w:rsidRPr="00856E27" w:rsidRDefault="006620AF" w:rsidP="006620AF">
      <w:pPr>
        <w:pStyle w:val="ConsPlusNormal"/>
        <w:widowControl/>
        <w:ind w:firstLine="0"/>
        <w:jc w:val="center"/>
        <w:outlineLvl w:val="2"/>
        <w:rPr>
          <w:rFonts w:ascii="Times New Roman" w:hAnsi="Times New Roman" w:cs="Times New Roman"/>
          <w:b/>
          <w:sz w:val="26"/>
          <w:szCs w:val="26"/>
        </w:rPr>
      </w:pPr>
      <w:r w:rsidRPr="00856E27">
        <w:rPr>
          <w:rFonts w:ascii="Times New Roman" w:hAnsi="Times New Roman" w:cs="Times New Roman"/>
          <w:b/>
          <w:sz w:val="26"/>
          <w:szCs w:val="26"/>
        </w:rPr>
        <w:t>2.2. Задачи Подпрограммы</w:t>
      </w:r>
    </w:p>
    <w:p w:rsidR="006620AF" w:rsidRPr="00856E27" w:rsidRDefault="006620AF" w:rsidP="006620AF">
      <w:pPr>
        <w:pStyle w:val="ConsPlusNormal"/>
        <w:widowControl/>
        <w:ind w:firstLine="0"/>
        <w:jc w:val="center"/>
        <w:rPr>
          <w:rFonts w:ascii="Times New Roman" w:hAnsi="Times New Roman" w:cs="Times New Roman"/>
          <w:sz w:val="26"/>
          <w:szCs w:val="26"/>
        </w:rPr>
      </w:pP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Обеспечение финансовых, материально-технических ресурсов, производственного и научного потенциала, проведение общестроительных работ на объектах водоснабжения и водоотведения.</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Для достижения поставленных целей в ходе реализации Подпрограммы  </w:t>
      </w:r>
      <w:proofErr w:type="spellStart"/>
      <w:r w:rsidRPr="00856E27">
        <w:rPr>
          <w:rFonts w:ascii="Times New Roman" w:hAnsi="Times New Roman" w:cs="Times New Roman"/>
          <w:sz w:val="26"/>
          <w:szCs w:val="26"/>
        </w:rPr>
        <w:t>Большесеского</w:t>
      </w:r>
      <w:proofErr w:type="spellEnd"/>
      <w:r w:rsidRPr="00856E27">
        <w:rPr>
          <w:rFonts w:ascii="Times New Roman" w:hAnsi="Times New Roman" w:cs="Times New Roman"/>
          <w:sz w:val="26"/>
          <w:szCs w:val="26"/>
        </w:rPr>
        <w:t xml:space="preserve"> сельсовета необходимо решить следующие задачи:</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2.2.1. Проведение комплекса организационно-правовых мероприятий по водообеспечению и водоотведению, их мониторинга, а также сбора и анализа информации о результатах реализации Подпрограммы на территории муниципального образования.</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2.2.2. Расширение практики применения новых технологий при модернизации, реконструкции и капитальном ремонте основных фондов.</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lastRenderedPageBreak/>
        <w:t>Поставленная цель и решаемые в рамках Подпрограммы задачи направлены на решение проблемы гарантированного обеспечения населения питьевой водой, очистки сточных вод, охраны источников питьевого водоснабжения от загрязнения.</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Достижение поставленной цели не решает в полной мере проблему обеспечения населения качественными услугами водоснабжения, но позволит значительно улучшить эпидемиологическую обстановку в  </w:t>
      </w:r>
      <w:proofErr w:type="spellStart"/>
      <w:r w:rsidRPr="00856E27">
        <w:rPr>
          <w:rFonts w:ascii="Times New Roman" w:hAnsi="Times New Roman" w:cs="Times New Roman"/>
          <w:sz w:val="26"/>
          <w:szCs w:val="26"/>
        </w:rPr>
        <w:t>Большесейском</w:t>
      </w:r>
      <w:proofErr w:type="spellEnd"/>
      <w:r w:rsidRPr="00856E27">
        <w:rPr>
          <w:rFonts w:ascii="Times New Roman" w:hAnsi="Times New Roman" w:cs="Times New Roman"/>
          <w:sz w:val="26"/>
          <w:szCs w:val="26"/>
        </w:rPr>
        <w:t xml:space="preserve">  сельсовете. </w:t>
      </w:r>
    </w:p>
    <w:p w:rsidR="006620AF" w:rsidRPr="00856E27" w:rsidRDefault="006620AF" w:rsidP="006620AF">
      <w:pPr>
        <w:pStyle w:val="ConsPlusNormal"/>
        <w:widowControl/>
        <w:ind w:firstLine="0"/>
        <w:jc w:val="center"/>
        <w:rPr>
          <w:rFonts w:ascii="Times New Roman" w:hAnsi="Times New Roman" w:cs="Times New Roman"/>
          <w:sz w:val="26"/>
          <w:szCs w:val="26"/>
        </w:rPr>
      </w:pPr>
    </w:p>
    <w:p w:rsidR="006620AF" w:rsidRPr="00856E27" w:rsidRDefault="006620AF" w:rsidP="006620AF">
      <w:pPr>
        <w:pStyle w:val="ConsPlusNormal"/>
        <w:widowControl/>
        <w:ind w:firstLine="0"/>
        <w:jc w:val="center"/>
        <w:rPr>
          <w:rFonts w:ascii="Times New Roman" w:hAnsi="Times New Roman" w:cs="Times New Roman"/>
          <w:sz w:val="26"/>
          <w:szCs w:val="26"/>
        </w:rPr>
      </w:pPr>
    </w:p>
    <w:p w:rsidR="006620AF" w:rsidRPr="00856E27" w:rsidRDefault="006620AF" w:rsidP="006620AF">
      <w:pPr>
        <w:pStyle w:val="ConsPlusNormal"/>
        <w:widowControl/>
        <w:ind w:firstLine="0"/>
        <w:jc w:val="center"/>
        <w:outlineLvl w:val="1"/>
        <w:rPr>
          <w:rFonts w:ascii="Times New Roman" w:hAnsi="Times New Roman" w:cs="Times New Roman"/>
          <w:b/>
          <w:sz w:val="26"/>
          <w:szCs w:val="26"/>
        </w:rPr>
      </w:pPr>
      <w:r w:rsidRPr="00856E27">
        <w:rPr>
          <w:rFonts w:ascii="Times New Roman" w:hAnsi="Times New Roman" w:cs="Times New Roman"/>
          <w:b/>
          <w:sz w:val="26"/>
          <w:szCs w:val="26"/>
        </w:rPr>
        <w:t>3. Оценка социально-экономической эффективности</w:t>
      </w:r>
    </w:p>
    <w:p w:rsidR="006620AF" w:rsidRPr="00856E27" w:rsidRDefault="006620AF" w:rsidP="006620AF">
      <w:pPr>
        <w:pStyle w:val="ConsPlusNormal"/>
        <w:widowControl/>
        <w:ind w:firstLine="0"/>
        <w:jc w:val="center"/>
        <w:rPr>
          <w:rFonts w:ascii="Times New Roman" w:hAnsi="Times New Roman" w:cs="Times New Roman"/>
          <w:b/>
          <w:sz w:val="26"/>
          <w:szCs w:val="26"/>
        </w:rPr>
      </w:pPr>
      <w:r w:rsidRPr="00856E27">
        <w:rPr>
          <w:rFonts w:ascii="Times New Roman" w:hAnsi="Times New Roman" w:cs="Times New Roman"/>
          <w:b/>
          <w:sz w:val="26"/>
          <w:szCs w:val="26"/>
        </w:rPr>
        <w:t>реализации Подпрограммы и ожидаемые конечные</w:t>
      </w:r>
    </w:p>
    <w:p w:rsidR="006620AF" w:rsidRPr="00856E27" w:rsidRDefault="006620AF" w:rsidP="006620AF">
      <w:pPr>
        <w:pStyle w:val="ConsPlusNormal"/>
        <w:widowControl/>
        <w:ind w:firstLine="0"/>
        <w:jc w:val="center"/>
        <w:rPr>
          <w:rFonts w:ascii="Times New Roman" w:hAnsi="Times New Roman" w:cs="Times New Roman"/>
          <w:sz w:val="26"/>
          <w:szCs w:val="26"/>
        </w:rPr>
      </w:pPr>
      <w:r w:rsidRPr="00856E27">
        <w:rPr>
          <w:rFonts w:ascii="Times New Roman" w:hAnsi="Times New Roman" w:cs="Times New Roman"/>
          <w:b/>
          <w:sz w:val="26"/>
          <w:szCs w:val="26"/>
        </w:rPr>
        <w:t>результаты реализации Подпрограммы</w:t>
      </w:r>
    </w:p>
    <w:p w:rsidR="006620AF" w:rsidRPr="00856E27" w:rsidRDefault="006620AF" w:rsidP="006620AF">
      <w:pPr>
        <w:pStyle w:val="ConsPlusNormal"/>
        <w:widowControl/>
        <w:ind w:firstLine="540"/>
        <w:jc w:val="both"/>
        <w:rPr>
          <w:rFonts w:ascii="Times New Roman" w:hAnsi="Times New Roman" w:cs="Times New Roman"/>
          <w:sz w:val="26"/>
          <w:szCs w:val="26"/>
        </w:rPr>
      </w:pP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В ходе реализации Подпрограммы планируется достижение следующих результатов:</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безопасность воды;</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соответствие ее качества действующим нормативам;</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достаточность воды, доставляемой жителям;</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бесперебойность водоснабжения и водоотведения оценивается по целевым индикаторам:</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1. Степень обеспеченности населения услугами водоснабжения и водоотведения </w:t>
      </w:r>
      <w:proofErr w:type="gramStart"/>
      <w:r w:rsidRPr="00856E27">
        <w:rPr>
          <w:rFonts w:ascii="Times New Roman" w:hAnsi="Times New Roman" w:cs="Times New Roman"/>
          <w:sz w:val="26"/>
          <w:szCs w:val="26"/>
        </w:rPr>
        <w:t>в</w:t>
      </w:r>
      <w:proofErr w:type="gramEnd"/>
      <w:r w:rsidRPr="00856E27">
        <w:rPr>
          <w:rFonts w:ascii="Times New Roman" w:hAnsi="Times New Roman" w:cs="Times New Roman"/>
          <w:sz w:val="26"/>
          <w:szCs w:val="26"/>
        </w:rPr>
        <w:t xml:space="preserve"> % </w:t>
      </w:r>
      <w:proofErr w:type="gramStart"/>
      <w:r w:rsidRPr="00856E27">
        <w:rPr>
          <w:rFonts w:ascii="Times New Roman" w:hAnsi="Times New Roman" w:cs="Times New Roman"/>
          <w:sz w:val="26"/>
          <w:szCs w:val="26"/>
        </w:rPr>
        <w:t>к</w:t>
      </w:r>
      <w:proofErr w:type="gramEnd"/>
      <w:r w:rsidRPr="00856E27">
        <w:rPr>
          <w:rFonts w:ascii="Times New Roman" w:hAnsi="Times New Roman" w:cs="Times New Roman"/>
          <w:sz w:val="26"/>
          <w:szCs w:val="26"/>
        </w:rPr>
        <w:t xml:space="preserve"> общей численности населения;</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2. Степень очистки сточных вод;</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3. Увеличение производительности новых водопроводных и водозаборных сооружений;</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4. Эффективность предприятий производства питьевой воды и очистки сточных вод (доля стоимости электроэнергии, реагентов, уровень утечек и притока, удельные показатели аварийности трубопроводов) - снижение себестоимости на 10%.</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6620AF" w:rsidRPr="00856E27" w:rsidRDefault="006620AF" w:rsidP="0072107D">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Для оценки эффективности реализации Подпрограммы необходимо соотнести степень достижения основных целевых показателей Подпрограммы с уровнем ее финансирования с начала реализации.</w:t>
      </w:r>
    </w:p>
    <w:p w:rsidR="006620AF" w:rsidRPr="00856E27" w:rsidRDefault="006620AF" w:rsidP="006620AF">
      <w:pPr>
        <w:pStyle w:val="ConsPlusNormal"/>
        <w:widowControl/>
        <w:ind w:firstLine="0"/>
        <w:jc w:val="center"/>
        <w:outlineLvl w:val="1"/>
        <w:rPr>
          <w:rFonts w:ascii="Times New Roman" w:hAnsi="Times New Roman" w:cs="Times New Roman"/>
          <w:b/>
          <w:sz w:val="26"/>
          <w:szCs w:val="26"/>
        </w:rPr>
      </w:pPr>
      <w:r w:rsidRPr="00856E27">
        <w:rPr>
          <w:rFonts w:ascii="Times New Roman" w:hAnsi="Times New Roman" w:cs="Times New Roman"/>
          <w:b/>
          <w:sz w:val="26"/>
          <w:szCs w:val="26"/>
        </w:rPr>
        <w:t>4. Перечень мероприятий</w:t>
      </w:r>
    </w:p>
    <w:p w:rsidR="006620AF" w:rsidRPr="00856E27" w:rsidRDefault="006620AF" w:rsidP="006620AF">
      <w:pPr>
        <w:pStyle w:val="ConsPlusNormal"/>
        <w:widowControl/>
        <w:ind w:firstLine="0"/>
        <w:jc w:val="both"/>
        <w:rPr>
          <w:rFonts w:ascii="Times New Roman" w:hAnsi="Times New Roman" w:cs="Times New Roman"/>
          <w:sz w:val="26"/>
          <w:szCs w:val="26"/>
        </w:rPr>
      </w:pP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Мероприятия по реализации Подпрограммы представлены в </w:t>
      </w:r>
      <w:hyperlink r:id="rId10" w:history="1">
        <w:r w:rsidRPr="00856E27">
          <w:rPr>
            <w:rFonts w:ascii="Times New Roman" w:hAnsi="Times New Roman" w:cs="Times New Roman"/>
            <w:sz w:val="26"/>
            <w:szCs w:val="26"/>
          </w:rPr>
          <w:t>приложении N 1</w:t>
        </w:r>
      </w:hyperlink>
      <w:r w:rsidRPr="00856E27">
        <w:rPr>
          <w:rFonts w:ascii="Times New Roman" w:hAnsi="Times New Roman" w:cs="Times New Roman"/>
          <w:sz w:val="26"/>
          <w:szCs w:val="26"/>
        </w:rPr>
        <w:t xml:space="preserve"> к Подпрограмме и разработаны в следующих направлениях:</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1. Мероприятия, направленные на совершенствование технологии очистки и улучшение качества воды.</w:t>
      </w:r>
    </w:p>
    <w:p w:rsidR="006620AF" w:rsidRPr="00856E27" w:rsidRDefault="00573BE5" w:rsidP="006620A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w:t>
      </w:r>
      <w:r w:rsidR="006620AF" w:rsidRPr="00856E27">
        <w:rPr>
          <w:rFonts w:ascii="Times New Roman" w:hAnsi="Times New Roman" w:cs="Times New Roman"/>
          <w:sz w:val="26"/>
          <w:szCs w:val="26"/>
        </w:rPr>
        <w:t>. Текущий и капитальный ремонт объектов водоснабжения и водоотведения.</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Механизм реализации данной Подпрограммы предусматривает осуществление программных мероприятий с использованием существующей схемы отраслевого управления, дополненной системой мониторинга и оценки достигнутых промежуточных и итоговых результатов.</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lastRenderedPageBreak/>
        <w:t xml:space="preserve">При проектировании и строительстве водозаборов не придается большого значения влиянию химического состава подземных вод на успешность работы скважины. Однако опыт эксплуатации этих сооружений показывает, что их производительность существенно снижается во времени вследствие зарастания фильтров и профильтрованных зон скважин гидратом окиси железа, карбонатом кальция и силикатными отложениями. В процессе эксплуатации объектов водоснабжения на базе подземных источников необходим постоянный </w:t>
      </w:r>
      <w:proofErr w:type="gramStart"/>
      <w:r w:rsidRPr="00856E27">
        <w:rPr>
          <w:rFonts w:ascii="Times New Roman" w:hAnsi="Times New Roman" w:cs="Times New Roman"/>
          <w:sz w:val="26"/>
          <w:szCs w:val="26"/>
        </w:rPr>
        <w:t>контроль за</w:t>
      </w:r>
      <w:proofErr w:type="gramEnd"/>
      <w:r w:rsidRPr="00856E27">
        <w:rPr>
          <w:rFonts w:ascii="Times New Roman" w:hAnsi="Times New Roman" w:cs="Times New Roman"/>
          <w:sz w:val="26"/>
          <w:szCs w:val="26"/>
        </w:rPr>
        <w:t xml:space="preserve"> правильной эксплуатацией и техническим состоянием скважин, устьевого оборудования и зон санитарной охраны.</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Поэтому первоочередные мероприятия, направленные на совершенствование технологии очистки и улучшение качества воды, предусматривают:</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применение геофизических методов исследования водозаборных скважин;</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разработку и утверждение программ производственного контроля качества воды;</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сезонную промывку и дезинфекцию водопроводных сетей, емкостей питьевой воды, водозаборных скважин;</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 мероприятия по предотвращению </w:t>
      </w:r>
      <w:proofErr w:type="spellStart"/>
      <w:r w:rsidRPr="00856E27">
        <w:rPr>
          <w:rFonts w:ascii="Times New Roman" w:hAnsi="Times New Roman" w:cs="Times New Roman"/>
          <w:sz w:val="26"/>
          <w:szCs w:val="26"/>
        </w:rPr>
        <w:t>пескования</w:t>
      </w:r>
      <w:proofErr w:type="spellEnd"/>
      <w:r w:rsidRPr="00856E27">
        <w:rPr>
          <w:rFonts w:ascii="Times New Roman" w:hAnsi="Times New Roman" w:cs="Times New Roman"/>
          <w:sz w:val="26"/>
          <w:szCs w:val="26"/>
        </w:rPr>
        <w:t xml:space="preserve"> скважин.</w:t>
      </w:r>
    </w:p>
    <w:p w:rsidR="006620AF" w:rsidRPr="00856E27" w:rsidRDefault="006620AF" w:rsidP="006620AF">
      <w:pPr>
        <w:pStyle w:val="ConsPlusNormal"/>
        <w:widowControl/>
        <w:ind w:firstLine="0"/>
        <w:jc w:val="center"/>
        <w:rPr>
          <w:rFonts w:ascii="Times New Roman" w:hAnsi="Times New Roman" w:cs="Times New Roman"/>
          <w:sz w:val="26"/>
          <w:szCs w:val="26"/>
        </w:rPr>
      </w:pPr>
    </w:p>
    <w:p w:rsidR="006620AF" w:rsidRPr="00856E27" w:rsidRDefault="006620AF" w:rsidP="006620AF">
      <w:pPr>
        <w:pStyle w:val="ConsPlusNormal"/>
        <w:widowControl/>
        <w:ind w:firstLine="0"/>
        <w:jc w:val="center"/>
        <w:outlineLvl w:val="1"/>
        <w:rPr>
          <w:rFonts w:ascii="Times New Roman" w:hAnsi="Times New Roman" w:cs="Times New Roman"/>
          <w:b/>
          <w:sz w:val="26"/>
          <w:szCs w:val="26"/>
        </w:rPr>
      </w:pPr>
      <w:r w:rsidRPr="00856E27">
        <w:rPr>
          <w:rFonts w:ascii="Times New Roman" w:hAnsi="Times New Roman" w:cs="Times New Roman"/>
          <w:b/>
          <w:sz w:val="26"/>
          <w:szCs w:val="26"/>
        </w:rPr>
        <w:t>5. Механизм реализации и порядок</w:t>
      </w:r>
    </w:p>
    <w:p w:rsidR="006620AF" w:rsidRPr="00856E27" w:rsidRDefault="006620AF" w:rsidP="006620AF">
      <w:pPr>
        <w:pStyle w:val="ConsPlusNormal"/>
        <w:widowControl/>
        <w:ind w:firstLine="0"/>
        <w:jc w:val="center"/>
        <w:rPr>
          <w:rFonts w:ascii="Times New Roman" w:hAnsi="Times New Roman" w:cs="Times New Roman"/>
          <w:b/>
          <w:sz w:val="26"/>
          <w:szCs w:val="26"/>
        </w:rPr>
      </w:pPr>
      <w:proofErr w:type="gramStart"/>
      <w:r w:rsidRPr="00856E27">
        <w:rPr>
          <w:rFonts w:ascii="Times New Roman" w:hAnsi="Times New Roman" w:cs="Times New Roman"/>
          <w:b/>
          <w:sz w:val="26"/>
          <w:szCs w:val="26"/>
        </w:rPr>
        <w:t>контроля за</w:t>
      </w:r>
      <w:proofErr w:type="gramEnd"/>
      <w:r w:rsidRPr="00856E27">
        <w:rPr>
          <w:rFonts w:ascii="Times New Roman" w:hAnsi="Times New Roman" w:cs="Times New Roman"/>
          <w:b/>
          <w:sz w:val="26"/>
          <w:szCs w:val="26"/>
        </w:rPr>
        <w:t xml:space="preserve"> ходом реализации Подпрограммы</w:t>
      </w:r>
    </w:p>
    <w:p w:rsidR="006620AF" w:rsidRPr="00856E27" w:rsidRDefault="006620AF" w:rsidP="006620AF">
      <w:pPr>
        <w:pStyle w:val="ConsPlusNormal"/>
        <w:widowControl/>
        <w:ind w:firstLine="0"/>
        <w:jc w:val="center"/>
        <w:rPr>
          <w:rFonts w:ascii="Times New Roman" w:hAnsi="Times New Roman" w:cs="Times New Roman"/>
          <w:sz w:val="26"/>
          <w:szCs w:val="26"/>
        </w:rPr>
      </w:pP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Реализация Подпрограммы обеспечивается за счет проведения программных мероприятий на следующих уровнях:</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предприятия и организации;</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органы местного самоуправления.</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Муниципальные заказчики Подпрограммы организуют размещение информации о ходе реализации и результатах программных мероприятий на сайте Администрации  </w:t>
      </w:r>
      <w:proofErr w:type="spellStart"/>
      <w:r w:rsidRPr="00856E27">
        <w:rPr>
          <w:rFonts w:ascii="Times New Roman" w:hAnsi="Times New Roman" w:cs="Times New Roman"/>
          <w:sz w:val="26"/>
          <w:szCs w:val="26"/>
        </w:rPr>
        <w:t>Большесеского</w:t>
      </w:r>
      <w:proofErr w:type="spellEnd"/>
      <w:r w:rsidRPr="00856E27">
        <w:rPr>
          <w:rFonts w:ascii="Times New Roman" w:hAnsi="Times New Roman" w:cs="Times New Roman"/>
          <w:sz w:val="26"/>
          <w:szCs w:val="26"/>
        </w:rPr>
        <w:t xml:space="preserve"> сельсовета в сети Интернет.</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Обязанности по выполнению мероприятий, </w:t>
      </w:r>
      <w:proofErr w:type="gramStart"/>
      <w:r w:rsidRPr="00856E27">
        <w:rPr>
          <w:rFonts w:ascii="Times New Roman" w:hAnsi="Times New Roman" w:cs="Times New Roman"/>
          <w:sz w:val="26"/>
          <w:szCs w:val="26"/>
        </w:rPr>
        <w:t>контролю за</w:t>
      </w:r>
      <w:proofErr w:type="gramEnd"/>
      <w:r w:rsidRPr="00856E27">
        <w:rPr>
          <w:rFonts w:ascii="Times New Roman" w:hAnsi="Times New Roman" w:cs="Times New Roman"/>
          <w:sz w:val="26"/>
          <w:szCs w:val="26"/>
        </w:rPr>
        <w:t xml:space="preserve"> их реализацией и результатами в </w:t>
      </w:r>
      <w:proofErr w:type="spellStart"/>
      <w:r w:rsidRPr="00856E27">
        <w:rPr>
          <w:rFonts w:ascii="Times New Roman" w:hAnsi="Times New Roman" w:cs="Times New Roman"/>
          <w:sz w:val="26"/>
          <w:szCs w:val="26"/>
        </w:rPr>
        <w:t>Большесейском</w:t>
      </w:r>
      <w:proofErr w:type="spellEnd"/>
      <w:r w:rsidRPr="00856E27">
        <w:rPr>
          <w:rFonts w:ascii="Times New Roman" w:hAnsi="Times New Roman" w:cs="Times New Roman"/>
          <w:sz w:val="26"/>
          <w:szCs w:val="26"/>
        </w:rPr>
        <w:t xml:space="preserve"> сельсовете должны быть установлены в должностных регламентах (инструкциях, трудовых контрактах) в течение трех месяцев с момента начала реализации Подпрограммы. Ответственность за невыполнение указанных функций устанавливается распоряжением главы  Большесейского сельсовета.</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Муниципальные заказчики определяют по согласованию с координатором Подпрограммы основные направления и показатели деятельности по управлению реализацией программных мероприятий, обеспечивают мотивацию и контроль достижения установленных отраслевых показателей энергоэффективности, а также несут ответственность за достижение утвержденных показателей и индикаторов, позволяющих оценить ход реализации Подпрограммы в отрасли.</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Финансирование подпрограммных мероприятий осуществляется непосредственно муниципальными заказчиками из средств, предусмотренных на реализацию подпрограммных мероприятий.</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Порядок финансирования подпрограммных мероприятий устанавливается </w:t>
      </w:r>
      <w:proofErr w:type="spellStart"/>
      <w:r w:rsidRPr="00856E27">
        <w:rPr>
          <w:rFonts w:ascii="Times New Roman" w:hAnsi="Times New Roman" w:cs="Times New Roman"/>
          <w:sz w:val="26"/>
          <w:szCs w:val="26"/>
        </w:rPr>
        <w:t>Большесейским</w:t>
      </w:r>
      <w:proofErr w:type="spellEnd"/>
      <w:r w:rsidRPr="00856E27">
        <w:rPr>
          <w:rFonts w:ascii="Times New Roman" w:hAnsi="Times New Roman" w:cs="Times New Roman"/>
          <w:sz w:val="26"/>
          <w:szCs w:val="26"/>
        </w:rPr>
        <w:t xml:space="preserve"> сельсоветом.</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6620AF" w:rsidRPr="00856E27" w:rsidRDefault="006620AF" w:rsidP="006620AF">
      <w:pPr>
        <w:pStyle w:val="ConsPlusNormal"/>
        <w:widowControl/>
        <w:ind w:firstLine="540"/>
        <w:jc w:val="both"/>
        <w:rPr>
          <w:rFonts w:ascii="Times New Roman" w:hAnsi="Times New Roman" w:cs="Times New Roman"/>
          <w:sz w:val="26"/>
          <w:szCs w:val="26"/>
        </w:rPr>
      </w:pPr>
      <w:r w:rsidRPr="00856E27">
        <w:rPr>
          <w:rFonts w:ascii="Times New Roman" w:hAnsi="Times New Roman" w:cs="Times New Roman"/>
          <w:sz w:val="26"/>
          <w:szCs w:val="26"/>
        </w:rPr>
        <w:t xml:space="preserve">Размещение заказов на поставки товаров, выполнение работ, оказание услуг для муниципальных нужд производится с обязательным учетом требований </w:t>
      </w:r>
      <w:r w:rsidRPr="00856E27">
        <w:rPr>
          <w:rFonts w:ascii="Times New Roman" w:hAnsi="Times New Roman" w:cs="Times New Roman"/>
          <w:sz w:val="26"/>
          <w:szCs w:val="26"/>
        </w:rPr>
        <w:lastRenderedPageBreak/>
        <w:t>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w:t>
      </w:r>
    </w:p>
    <w:p w:rsidR="006620AF" w:rsidRPr="00856E27" w:rsidRDefault="006620AF" w:rsidP="006620AF">
      <w:pPr>
        <w:pStyle w:val="ConsPlusNormal"/>
        <w:widowControl/>
        <w:ind w:firstLine="540"/>
        <w:jc w:val="both"/>
        <w:rPr>
          <w:rFonts w:ascii="Times New Roman" w:hAnsi="Times New Roman" w:cs="Times New Roman"/>
          <w:sz w:val="26"/>
          <w:szCs w:val="26"/>
        </w:rPr>
      </w:pPr>
      <w:proofErr w:type="spellStart"/>
      <w:r w:rsidRPr="00856E27">
        <w:rPr>
          <w:rFonts w:ascii="Times New Roman" w:hAnsi="Times New Roman" w:cs="Times New Roman"/>
          <w:sz w:val="26"/>
          <w:szCs w:val="26"/>
        </w:rPr>
        <w:t>Большесеский</w:t>
      </w:r>
      <w:proofErr w:type="spellEnd"/>
      <w:r w:rsidRPr="00856E27">
        <w:rPr>
          <w:rFonts w:ascii="Times New Roman" w:hAnsi="Times New Roman" w:cs="Times New Roman"/>
          <w:sz w:val="26"/>
          <w:szCs w:val="26"/>
        </w:rPr>
        <w:t xml:space="preserve"> сельсовет ежегодно, до февраля года, следующего </w:t>
      </w:r>
      <w:proofErr w:type="spellStart"/>
      <w:r w:rsidRPr="00856E27">
        <w:rPr>
          <w:rFonts w:ascii="Times New Roman" w:hAnsi="Times New Roman" w:cs="Times New Roman"/>
          <w:sz w:val="26"/>
          <w:szCs w:val="26"/>
        </w:rPr>
        <w:t>заотчетным</w:t>
      </w:r>
      <w:proofErr w:type="spellEnd"/>
      <w:r w:rsidRPr="00856E27">
        <w:rPr>
          <w:rFonts w:ascii="Times New Roman" w:hAnsi="Times New Roman" w:cs="Times New Roman"/>
          <w:sz w:val="26"/>
          <w:szCs w:val="26"/>
        </w:rPr>
        <w:t>, на основании представленного координатором Подпрограммы доклада рассматривает итоги выполнения Подпрограммы за прошедший год и принимает постановление по данному вопросу.</w:t>
      </w:r>
    </w:p>
    <w:p w:rsidR="006620AF" w:rsidRPr="00856E27" w:rsidRDefault="006620AF" w:rsidP="006620AF">
      <w:pPr>
        <w:pStyle w:val="ConsPlusNormal"/>
        <w:widowControl/>
        <w:ind w:firstLine="540"/>
        <w:jc w:val="both"/>
        <w:rPr>
          <w:rFonts w:ascii="Times New Roman" w:hAnsi="Times New Roman" w:cs="Times New Roman"/>
          <w:sz w:val="26"/>
          <w:szCs w:val="26"/>
        </w:rPr>
      </w:pPr>
      <w:proofErr w:type="gramStart"/>
      <w:r w:rsidRPr="00856E27">
        <w:rPr>
          <w:rFonts w:ascii="Times New Roman" w:hAnsi="Times New Roman" w:cs="Times New Roman"/>
          <w:sz w:val="26"/>
          <w:szCs w:val="26"/>
        </w:rPr>
        <w:t>Контроль за</w:t>
      </w:r>
      <w:proofErr w:type="gramEnd"/>
      <w:r w:rsidRPr="00856E27">
        <w:rPr>
          <w:rFonts w:ascii="Times New Roman" w:hAnsi="Times New Roman" w:cs="Times New Roman"/>
          <w:sz w:val="26"/>
          <w:szCs w:val="26"/>
        </w:rPr>
        <w:t xml:space="preserve"> целевым расходованием бюджетных средств на реализацию подпрограммных мероприятий в установленном порядке осуществляют контролирующие органы.</w:t>
      </w:r>
    </w:p>
    <w:p w:rsidR="006620AF" w:rsidRPr="00856E27" w:rsidRDefault="006620AF" w:rsidP="006620AF">
      <w:pPr>
        <w:pStyle w:val="ConsPlusNormal"/>
        <w:widowControl/>
        <w:ind w:firstLine="540"/>
        <w:rPr>
          <w:rFonts w:ascii="Times New Roman" w:hAnsi="Times New Roman" w:cs="Times New Roman"/>
          <w:sz w:val="26"/>
          <w:szCs w:val="26"/>
        </w:rPr>
        <w:sectPr w:rsidR="006620AF" w:rsidRPr="00856E27" w:rsidSect="0072107D">
          <w:pgSz w:w="11906" w:h="16838" w:code="9"/>
          <w:pgMar w:top="709" w:right="850" w:bottom="1134" w:left="1701" w:header="720" w:footer="720" w:gutter="0"/>
          <w:cols w:space="720"/>
        </w:sectPr>
      </w:pPr>
      <w:r w:rsidRPr="00856E27">
        <w:rPr>
          <w:rFonts w:ascii="Times New Roman" w:hAnsi="Times New Roman" w:cs="Times New Roman"/>
          <w:sz w:val="26"/>
          <w:szCs w:val="26"/>
        </w:rPr>
        <w:t>Финансирование мероприятий за счет средств местного бюджета осуществляется в соответствии с решением о бюджете на соответствующий финансовый год</w:t>
      </w:r>
    </w:p>
    <w:p w:rsidR="006620AF" w:rsidRPr="00F93192" w:rsidRDefault="006620AF" w:rsidP="006620AF">
      <w:pPr>
        <w:spacing w:after="0" w:line="240" w:lineRule="atLeast"/>
        <w:jc w:val="right"/>
        <w:rPr>
          <w:rFonts w:ascii="Times New Roman" w:eastAsia="Times New Roman" w:hAnsi="Times New Roman" w:cs="Times New Roman"/>
          <w:sz w:val="24"/>
          <w:szCs w:val="24"/>
        </w:rPr>
      </w:pPr>
      <w:r w:rsidRPr="00F93192">
        <w:rPr>
          <w:rFonts w:ascii="Times New Roman" w:eastAsia="Times New Roman" w:hAnsi="Times New Roman" w:cs="Times New Roman"/>
          <w:sz w:val="24"/>
          <w:szCs w:val="24"/>
        </w:rPr>
        <w:lastRenderedPageBreak/>
        <w:t>Приложение N 1</w:t>
      </w:r>
    </w:p>
    <w:p w:rsidR="006620AF" w:rsidRPr="00F93192" w:rsidRDefault="00275893" w:rsidP="006620AF">
      <w:pPr>
        <w:spacing w:after="0" w:line="240" w:lineRule="atLeast"/>
        <w:jc w:val="right"/>
        <w:rPr>
          <w:rFonts w:ascii="Times New Roman" w:hAnsi="Times New Roman" w:cs="Times New Roman"/>
          <w:bCs/>
          <w:sz w:val="24"/>
          <w:szCs w:val="24"/>
        </w:rPr>
      </w:pP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r w:rsidR="006620AF" w:rsidRPr="00F93192">
        <w:rPr>
          <w:rFonts w:ascii="Times New Roman" w:hAnsi="Times New Roman" w:cs="Times New Roman"/>
          <w:bCs/>
          <w:sz w:val="24"/>
          <w:szCs w:val="24"/>
        </w:rPr>
        <w:t>муниципальной программы</w:t>
      </w:r>
    </w:p>
    <w:p w:rsidR="006620AF" w:rsidRPr="00F93192" w:rsidRDefault="006620AF" w:rsidP="006620AF">
      <w:pPr>
        <w:spacing w:after="0" w:line="240" w:lineRule="atLeast"/>
        <w:jc w:val="right"/>
        <w:rPr>
          <w:rFonts w:ascii="Times New Roman" w:hAnsi="Times New Roman" w:cs="Times New Roman"/>
          <w:bCs/>
          <w:sz w:val="24"/>
          <w:szCs w:val="24"/>
        </w:rPr>
      </w:pPr>
      <w:r w:rsidRPr="00F93192">
        <w:rPr>
          <w:rFonts w:ascii="Times New Roman" w:hAnsi="Times New Roman" w:cs="Times New Roman"/>
          <w:bCs/>
          <w:sz w:val="24"/>
          <w:szCs w:val="24"/>
        </w:rPr>
        <w:t>«Комплексная программа модернизации</w:t>
      </w:r>
    </w:p>
    <w:p w:rsidR="006620AF" w:rsidRPr="00F93192" w:rsidRDefault="006620AF" w:rsidP="006620AF">
      <w:pPr>
        <w:spacing w:after="0" w:line="240" w:lineRule="atLeast"/>
        <w:jc w:val="right"/>
        <w:rPr>
          <w:rFonts w:ascii="Times New Roman" w:hAnsi="Times New Roman" w:cs="Times New Roman"/>
          <w:bCs/>
          <w:sz w:val="24"/>
          <w:szCs w:val="24"/>
        </w:rPr>
      </w:pPr>
      <w:r w:rsidRPr="00F93192">
        <w:rPr>
          <w:rFonts w:ascii="Times New Roman" w:hAnsi="Times New Roman" w:cs="Times New Roman"/>
          <w:bCs/>
          <w:sz w:val="24"/>
          <w:szCs w:val="24"/>
        </w:rPr>
        <w:t xml:space="preserve"> и реформирования жилищно-коммунального</w:t>
      </w:r>
    </w:p>
    <w:p w:rsidR="00140AB3" w:rsidRDefault="006620AF" w:rsidP="00140AB3">
      <w:pPr>
        <w:spacing w:after="0" w:line="240" w:lineRule="atLeast"/>
        <w:jc w:val="right"/>
        <w:rPr>
          <w:rFonts w:ascii="Times New Roman" w:eastAsia="Times New Roman" w:hAnsi="Times New Roman" w:cs="Times New Roman"/>
          <w:sz w:val="24"/>
          <w:szCs w:val="24"/>
        </w:rPr>
      </w:pPr>
      <w:r w:rsidRPr="00F93192">
        <w:rPr>
          <w:rFonts w:ascii="Times New Roman" w:hAnsi="Times New Roman" w:cs="Times New Roman"/>
          <w:bCs/>
          <w:sz w:val="24"/>
          <w:szCs w:val="24"/>
        </w:rPr>
        <w:t xml:space="preserve"> хозяйства в </w:t>
      </w:r>
      <w:proofErr w:type="spellStart"/>
      <w:r w:rsidRPr="00F93192">
        <w:rPr>
          <w:rFonts w:ascii="Times New Roman" w:hAnsi="Times New Roman" w:cs="Times New Roman"/>
          <w:bCs/>
          <w:sz w:val="24"/>
          <w:szCs w:val="24"/>
        </w:rPr>
        <w:t>Большесейском</w:t>
      </w:r>
      <w:proofErr w:type="spellEnd"/>
      <w:r w:rsidRPr="00F93192">
        <w:rPr>
          <w:rFonts w:ascii="Times New Roman" w:hAnsi="Times New Roman" w:cs="Times New Roman"/>
          <w:bCs/>
          <w:sz w:val="24"/>
          <w:szCs w:val="24"/>
        </w:rPr>
        <w:t xml:space="preserve"> сельсовете»</w:t>
      </w:r>
      <w:r w:rsidRPr="00F93192">
        <w:rPr>
          <w:rFonts w:ascii="Times New Roman" w:eastAsia="Times New Roman" w:hAnsi="Times New Roman" w:cs="Times New Roman"/>
          <w:sz w:val="24"/>
          <w:szCs w:val="24"/>
        </w:rPr>
        <w:t xml:space="preserve">  </w:t>
      </w:r>
    </w:p>
    <w:p w:rsidR="006620AF" w:rsidRPr="00140AB3" w:rsidRDefault="006620AF" w:rsidP="00140AB3">
      <w:pPr>
        <w:spacing w:after="0" w:line="240" w:lineRule="atLeast"/>
        <w:jc w:val="right"/>
        <w:rPr>
          <w:rFonts w:ascii="Times New Roman" w:hAnsi="Times New Roman" w:cs="Times New Roman"/>
          <w:bCs/>
          <w:sz w:val="24"/>
          <w:szCs w:val="24"/>
        </w:rPr>
      </w:pPr>
      <w:r w:rsidRPr="00F93192">
        <w:rPr>
          <w:rFonts w:ascii="Times New Roman" w:eastAsia="Times New Roman" w:hAnsi="Times New Roman" w:cs="Times New Roman"/>
          <w:sz w:val="24"/>
          <w:szCs w:val="24"/>
        </w:rPr>
        <w:t>Подпрограммы «</w:t>
      </w:r>
      <w:r w:rsidRPr="00F93192">
        <w:rPr>
          <w:rFonts w:ascii="Times New Roman" w:hAnsi="Times New Roman" w:cs="Times New Roman"/>
          <w:sz w:val="24"/>
          <w:szCs w:val="24"/>
        </w:rPr>
        <w:t xml:space="preserve">Чистая вода" на          </w:t>
      </w:r>
      <w:r w:rsidRPr="00F93192">
        <w:rPr>
          <w:rFonts w:ascii="Times New Roman" w:hAnsi="Times New Roman" w:cs="Times New Roman"/>
          <w:sz w:val="24"/>
          <w:szCs w:val="24"/>
        </w:rPr>
        <w:br/>
        <w:t xml:space="preserve">территории администрации Большесейского </w:t>
      </w:r>
    </w:p>
    <w:p w:rsidR="006620AF" w:rsidRPr="00275893" w:rsidRDefault="00275893" w:rsidP="00275893">
      <w:pPr>
        <w:spacing w:after="0" w:line="240" w:lineRule="atLeast"/>
        <w:jc w:val="right"/>
        <w:rPr>
          <w:rFonts w:ascii="Times New Roman" w:eastAsia="Times New Roman" w:hAnsi="Times New Roman" w:cs="Times New Roman"/>
          <w:sz w:val="24"/>
          <w:szCs w:val="24"/>
        </w:rPr>
      </w:pPr>
      <w:r>
        <w:rPr>
          <w:rFonts w:ascii="Times New Roman" w:hAnsi="Times New Roman" w:cs="Times New Roman"/>
          <w:sz w:val="24"/>
          <w:szCs w:val="24"/>
        </w:rPr>
        <w:t>сельсовета</w:t>
      </w:r>
    </w:p>
    <w:p w:rsidR="006620AF" w:rsidRPr="00856E27" w:rsidRDefault="006620AF" w:rsidP="006620AF">
      <w:pPr>
        <w:pStyle w:val="ConsPlusNormal"/>
        <w:widowControl/>
        <w:ind w:firstLine="0"/>
        <w:rPr>
          <w:rFonts w:ascii="Times New Roman" w:hAnsi="Times New Roman" w:cs="Times New Roman"/>
          <w:sz w:val="26"/>
          <w:szCs w:val="26"/>
        </w:rPr>
      </w:pPr>
    </w:p>
    <w:tbl>
      <w:tblPr>
        <w:tblStyle w:val="a3"/>
        <w:tblW w:w="5134" w:type="pct"/>
        <w:tblInd w:w="392" w:type="dxa"/>
        <w:tblLayout w:type="fixed"/>
        <w:tblLook w:val="04A0"/>
      </w:tblPr>
      <w:tblGrid>
        <w:gridCol w:w="711"/>
        <w:gridCol w:w="1955"/>
        <w:gridCol w:w="3996"/>
        <w:gridCol w:w="847"/>
        <w:gridCol w:w="847"/>
        <w:gridCol w:w="841"/>
        <w:gridCol w:w="735"/>
        <w:gridCol w:w="841"/>
        <w:gridCol w:w="853"/>
        <w:gridCol w:w="1136"/>
        <w:gridCol w:w="1136"/>
        <w:gridCol w:w="1284"/>
      </w:tblGrid>
      <w:tr w:rsidR="00D31BA3" w:rsidRPr="00F93192" w:rsidTr="0002374F">
        <w:trPr>
          <w:trHeight w:val="330"/>
        </w:trPr>
        <w:tc>
          <w:tcPr>
            <w:tcW w:w="234" w:type="pct"/>
            <w:vMerge w:val="restart"/>
          </w:tcPr>
          <w:p w:rsidR="00D31BA3" w:rsidRPr="00275893" w:rsidRDefault="00D31BA3" w:rsidP="00070CE2">
            <w:pPr>
              <w:pStyle w:val="ConsPlusNormal"/>
              <w:widowControl/>
              <w:ind w:firstLine="0"/>
              <w:rPr>
                <w:rFonts w:ascii="Times New Roman" w:hAnsi="Times New Roman" w:cs="Times New Roman"/>
                <w:sz w:val="18"/>
                <w:szCs w:val="24"/>
              </w:rPr>
            </w:pPr>
            <w:proofErr w:type="gramStart"/>
            <w:r w:rsidRPr="00275893">
              <w:rPr>
                <w:rFonts w:ascii="Times New Roman" w:hAnsi="Times New Roman" w:cs="Times New Roman"/>
                <w:sz w:val="18"/>
                <w:szCs w:val="24"/>
              </w:rPr>
              <w:t>п</w:t>
            </w:r>
            <w:proofErr w:type="gramEnd"/>
            <w:r w:rsidRPr="00275893">
              <w:rPr>
                <w:rFonts w:ascii="Times New Roman" w:hAnsi="Times New Roman" w:cs="Times New Roman"/>
                <w:sz w:val="18"/>
                <w:szCs w:val="24"/>
              </w:rPr>
              <w:t>/п</w:t>
            </w:r>
          </w:p>
        </w:tc>
        <w:tc>
          <w:tcPr>
            <w:tcW w:w="644" w:type="pct"/>
            <w:vMerge w:val="restart"/>
          </w:tcPr>
          <w:p w:rsidR="00D31BA3" w:rsidRDefault="00D31BA3" w:rsidP="00070CE2">
            <w:pPr>
              <w:pStyle w:val="ConsPlusNormal"/>
              <w:widowControl/>
              <w:ind w:firstLine="0"/>
              <w:rPr>
                <w:rFonts w:ascii="Times New Roman" w:hAnsi="Times New Roman" w:cs="Times New Roman"/>
                <w:sz w:val="18"/>
                <w:szCs w:val="24"/>
              </w:rPr>
            </w:pPr>
          </w:p>
          <w:p w:rsidR="00D31BA3" w:rsidRDefault="00D31BA3" w:rsidP="00070CE2">
            <w:pPr>
              <w:pStyle w:val="ConsPlusNormal"/>
              <w:widowControl/>
              <w:ind w:firstLine="0"/>
              <w:rPr>
                <w:rFonts w:ascii="Times New Roman" w:hAnsi="Times New Roman" w:cs="Times New Roman"/>
                <w:sz w:val="18"/>
                <w:szCs w:val="24"/>
              </w:rPr>
            </w:pPr>
          </w:p>
          <w:p w:rsidR="00D31BA3" w:rsidRDefault="00D31BA3" w:rsidP="00070CE2">
            <w:pPr>
              <w:pStyle w:val="ConsPlusNormal"/>
              <w:widowControl/>
              <w:ind w:firstLine="0"/>
              <w:rPr>
                <w:rFonts w:ascii="Times New Roman" w:hAnsi="Times New Roman" w:cs="Times New Roman"/>
                <w:sz w:val="18"/>
                <w:szCs w:val="24"/>
              </w:rPr>
            </w:pPr>
          </w:p>
          <w:p w:rsidR="00D31BA3" w:rsidRPr="00275893" w:rsidRDefault="00D31BA3" w:rsidP="00070CE2">
            <w:pPr>
              <w:pStyle w:val="ConsPlusNormal"/>
              <w:widowControl/>
              <w:ind w:firstLine="0"/>
              <w:rPr>
                <w:rFonts w:ascii="Times New Roman" w:hAnsi="Times New Roman" w:cs="Times New Roman"/>
                <w:sz w:val="18"/>
                <w:szCs w:val="24"/>
              </w:rPr>
            </w:pPr>
            <w:r w:rsidRPr="00275893">
              <w:rPr>
                <w:rFonts w:ascii="Times New Roman" w:hAnsi="Times New Roman" w:cs="Times New Roman"/>
                <w:sz w:val="18"/>
                <w:szCs w:val="24"/>
              </w:rPr>
              <w:t>Населенные пункты</w:t>
            </w:r>
          </w:p>
        </w:tc>
        <w:tc>
          <w:tcPr>
            <w:tcW w:w="1316" w:type="pct"/>
            <w:vMerge w:val="restart"/>
          </w:tcPr>
          <w:p w:rsidR="00D31BA3" w:rsidRDefault="00D31BA3" w:rsidP="00D31BA3">
            <w:pPr>
              <w:pStyle w:val="ConsPlusNormal"/>
              <w:widowControl/>
              <w:ind w:firstLine="0"/>
              <w:jc w:val="center"/>
              <w:rPr>
                <w:rFonts w:ascii="Times New Roman" w:hAnsi="Times New Roman" w:cs="Times New Roman"/>
                <w:sz w:val="18"/>
                <w:szCs w:val="24"/>
              </w:rPr>
            </w:pPr>
          </w:p>
          <w:p w:rsidR="00D31BA3" w:rsidRDefault="00D31BA3" w:rsidP="00D31BA3">
            <w:pPr>
              <w:pStyle w:val="ConsPlusNormal"/>
              <w:widowControl/>
              <w:ind w:firstLine="0"/>
              <w:jc w:val="center"/>
              <w:rPr>
                <w:rFonts w:ascii="Times New Roman" w:hAnsi="Times New Roman" w:cs="Times New Roman"/>
                <w:sz w:val="18"/>
                <w:szCs w:val="24"/>
              </w:rPr>
            </w:pPr>
          </w:p>
          <w:p w:rsidR="00D31BA3" w:rsidRDefault="00D31BA3" w:rsidP="00D31BA3">
            <w:pPr>
              <w:pStyle w:val="ConsPlusNormal"/>
              <w:widowControl/>
              <w:ind w:firstLine="0"/>
              <w:jc w:val="center"/>
              <w:rPr>
                <w:rFonts w:ascii="Times New Roman" w:hAnsi="Times New Roman" w:cs="Times New Roman"/>
                <w:sz w:val="18"/>
                <w:szCs w:val="24"/>
              </w:rPr>
            </w:pPr>
          </w:p>
          <w:p w:rsidR="00D31BA3" w:rsidRPr="00275893" w:rsidRDefault="00D31BA3" w:rsidP="00D31BA3">
            <w:pPr>
              <w:pStyle w:val="ConsPlusNormal"/>
              <w:widowControl/>
              <w:ind w:firstLine="0"/>
              <w:jc w:val="center"/>
              <w:rPr>
                <w:rFonts w:ascii="Times New Roman" w:hAnsi="Times New Roman" w:cs="Times New Roman"/>
                <w:sz w:val="18"/>
                <w:szCs w:val="24"/>
              </w:rPr>
            </w:pPr>
            <w:r w:rsidRPr="00275893">
              <w:rPr>
                <w:rFonts w:ascii="Times New Roman" w:hAnsi="Times New Roman" w:cs="Times New Roman"/>
                <w:sz w:val="18"/>
                <w:szCs w:val="24"/>
              </w:rPr>
              <w:t>Наименование мероприятий</w:t>
            </w:r>
          </w:p>
        </w:tc>
        <w:tc>
          <w:tcPr>
            <w:tcW w:w="2806" w:type="pct"/>
            <w:gridSpan w:val="9"/>
            <w:tcBorders>
              <w:right w:val="single" w:sz="4" w:space="0" w:color="auto"/>
            </w:tcBorders>
            <w:shd w:val="clear" w:color="auto" w:fill="FFFFFF" w:themeFill="background1"/>
          </w:tcPr>
          <w:p w:rsidR="00D31BA3" w:rsidRPr="00275893" w:rsidRDefault="00D31BA3" w:rsidP="00D31BA3">
            <w:pPr>
              <w:pStyle w:val="ConsPlusNormal"/>
              <w:widowControl/>
              <w:ind w:firstLine="0"/>
              <w:jc w:val="center"/>
              <w:rPr>
                <w:rFonts w:ascii="Times New Roman" w:hAnsi="Times New Roman" w:cs="Times New Roman"/>
                <w:sz w:val="18"/>
                <w:szCs w:val="24"/>
              </w:rPr>
            </w:pPr>
            <w:r w:rsidRPr="00275893">
              <w:rPr>
                <w:rFonts w:ascii="Times New Roman" w:hAnsi="Times New Roman" w:cs="Times New Roman"/>
                <w:sz w:val="18"/>
                <w:szCs w:val="24"/>
              </w:rPr>
              <w:t>Всего финансовых средств</w:t>
            </w:r>
          </w:p>
          <w:p w:rsidR="00D31BA3" w:rsidRPr="00275893" w:rsidRDefault="00D31BA3" w:rsidP="00070CE2">
            <w:pPr>
              <w:pStyle w:val="ConsPlusNormal"/>
              <w:widowControl/>
              <w:ind w:firstLine="0"/>
              <w:rPr>
                <w:rFonts w:ascii="Times New Roman" w:hAnsi="Times New Roman" w:cs="Times New Roman"/>
                <w:sz w:val="18"/>
                <w:szCs w:val="24"/>
              </w:rPr>
            </w:pPr>
          </w:p>
        </w:tc>
      </w:tr>
      <w:tr w:rsidR="00275893" w:rsidRPr="00F93192" w:rsidTr="0002374F">
        <w:trPr>
          <w:trHeight w:val="624"/>
        </w:trPr>
        <w:tc>
          <w:tcPr>
            <w:tcW w:w="234" w:type="pct"/>
            <w:vMerge/>
          </w:tcPr>
          <w:p w:rsidR="00275893" w:rsidRPr="00275893" w:rsidRDefault="00275893" w:rsidP="00070CE2">
            <w:pPr>
              <w:pStyle w:val="ConsPlusNormal"/>
              <w:widowControl/>
              <w:ind w:firstLine="0"/>
              <w:rPr>
                <w:rFonts w:ascii="Times New Roman" w:hAnsi="Times New Roman" w:cs="Times New Roman"/>
                <w:sz w:val="18"/>
                <w:szCs w:val="24"/>
              </w:rPr>
            </w:pPr>
          </w:p>
        </w:tc>
        <w:tc>
          <w:tcPr>
            <w:tcW w:w="644" w:type="pct"/>
            <w:vMerge/>
          </w:tcPr>
          <w:p w:rsidR="00275893" w:rsidRPr="00275893" w:rsidRDefault="00275893" w:rsidP="00070CE2">
            <w:pPr>
              <w:pStyle w:val="ConsPlusNormal"/>
              <w:widowControl/>
              <w:ind w:firstLine="0"/>
              <w:rPr>
                <w:rFonts w:ascii="Times New Roman" w:hAnsi="Times New Roman" w:cs="Times New Roman"/>
                <w:sz w:val="18"/>
                <w:szCs w:val="24"/>
              </w:rPr>
            </w:pPr>
          </w:p>
        </w:tc>
        <w:tc>
          <w:tcPr>
            <w:tcW w:w="1316" w:type="pct"/>
            <w:vMerge/>
          </w:tcPr>
          <w:p w:rsidR="00275893" w:rsidRPr="00275893" w:rsidRDefault="00275893" w:rsidP="00070CE2">
            <w:pPr>
              <w:pStyle w:val="ConsPlusNormal"/>
              <w:widowControl/>
              <w:ind w:firstLine="0"/>
              <w:rPr>
                <w:rFonts w:ascii="Times New Roman" w:hAnsi="Times New Roman" w:cs="Times New Roman"/>
                <w:sz w:val="18"/>
                <w:szCs w:val="24"/>
              </w:rPr>
            </w:pPr>
          </w:p>
        </w:tc>
        <w:tc>
          <w:tcPr>
            <w:tcW w:w="279" w:type="pct"/>
            <w:tcBorders>
              <w:top w:val="single" w:sz="4" w:space="0" w:color="auto"/>
              <w:right w:val="single" w:sz="4" w:space="0" w:color="auto"/>
            </w:tcBorders>
            <w:shd w:val="clear" w:color="auto" w:fill="FFFFFF" w:themeFill="background1"/>
          </w:tcPr>
          <w:p w:rsidR="00275893" w:rsidRPr="00275893" w:rsidRDefault="00275893" w:rsidP="00275893">
            <w:pPr>
              <w:pStyle w:val="ConsPlusNormal"/>
              <w:widowControl/>
              <w:ind w:firstLine="0"/>
              <w:rPr>
                <w:rFonts w:ascii="Times New Roman" w:hAnsi="Times New Roman" w:cs="Times New Roman"/>
                <w:sz w:val="18"/>
                <w:szCs w:val="24"/>
              </w:rPr>
            </w:pPr>
            <w:r w:rsidRPr="00275893">
              <w:rPr>
                <w:rFonts w:ascii="Times New Roman" w:hAnsi="Times New Roman" w:cs="Times New Roman"/>
                <w:sz w:val="18"/>
                <w:szCs w:val="24"/>
              </w:rPr>
              <w:t>2020</w:t>
            </w:r>
          </w:p>
        </w:tc>
        <w:tc>
          <w:tcPr>
            <w:tcW w:w="279" w:type="pct"/>
            <w:tcBorders>
              <w:top w:val="single" w:sz="4" w:space="0" w:color="auto"/>
              <w:left w:val="single" w:sz="4" w:space="0" w:color="auto"/>
            </w:tcBorders>
            <w:shd w:val="clear" w:color="auto" w:fill="FFFFFF" w:themeFill="background1"/>
          </w:tcPr>
          <w:p w:rsidR="00275893" w:rsidRPr="00275893" w:rsidRDefault="00275893" w:rsidP="00275893">
            <w:pPr>
              <w:pStyle w:val="ConsPlusNormal"/>
              <w:widowControl/>
              <w:ind w:firstLine="0"/>
              <w:rPr>
                <w:rFonts w:ascii="Times New Roman" w:hAnsi="Times New Roman" w:cs="Times New Roman"/>
                <w:sz w:val="18"/>
                <w:szCs w:val="24"/>
              </w:rPr>
            </w:pPr>
            <w:r w:rsidRPr="00275893">
              <w:rPr>
                <w:rFonts w:ascii="Times New Roman" w:hAnsi="Times New Roman" w:cs="Times New Roman"/>
                <w:sz w:val="18"/>
                <w:szCs w:val="24"/>
              </w:rPr>
              <w:t>2021</w:t>
            </w:r>
          </w:p>
        </w:tc>
        <w:tc>
          <w:tcPr>
            <w:tcW w:w="277" w:type="pct"/>
            <w:tcBorders>
              <w:top w:val="single" w:sz="4" w:space="0" w:color="auto"/>
              <w:right w:val="single" w:sz="4" w:space="0" w:color="auto"/>
            </w:tcBorders>
            <w:shd w:val="clear" w:color="auto" w:fill="FFFFFF" w:themeFill="background1"/>
          </w:tcPr>
          <w:p w:rsidR="00275893" w:rsidRPr="00275893" w:rsidRDefault="00275893" w:rsidP="00070CE2">
            <w:pPr>
              <w:pStyle w:val="ConsPlusNormal"/>
              <w:widowControl/>
              <w:ind w:firstLine="0"/>
              <w:rPr>
                <w:rFonts w:ascii="Times New Roman" w:hAnsi="Times New Roman" w:cs="Times New Roman"/>
                <w:sz w:val="18"/>
                <w:szCs w:val="24"/>
              </w:rPr>
            </w:pPr>
            <w:r w:rsidRPr="00275893">
              <w:rPr>
                <w:rFonts w:ascii="Times New Roman" w:hAnsi="Times New Roman" w:cs="Times New Roman"/>
                <w:sz w:val="18"/>
                <w:szCs w:val="24"/>
              </w:rPr>
              <w:t>2022</w:t>
            </w:r>
          </w:p>
          <w:p w:rsidR="00275893" w:rsidRPr="00275893" w:rsidRDefault="00275893" w:rsidP="00070CE2">
            <w:pPr>
              <w:pStyle w:val="ConsPlusNormal"/>
              <w:widowControl/>
              <w:ind w:firstLine="0"/>
              <w:rPr>
                <w:rFonts w:ascii="Times New Roman" w:hAnsi="Times New Roman" w:cs="Times New Roman"/>
                <w:sz w:val="18"/>
                <w:szCs w:val="24"/>
              </w:rPr>
            </w:pPr>
          </w:p>
        </w:tc>
        <w:tc>
          <w:tcPr>
            <w:tcW w:w="242" w:type="pct"/>
            <w:tcBorders>
              <w:top w:val="single" w:sz="4" w:space="0" w:color="auto"/>
            </w:tcBorders>
            <w:shd w:val="clear" w:color="auto" w:fill="FFFFFF" w:themeFill="background1"/>
          </w:tcPr>
          <w:p w:rsidR="00275893" w:rsidRPr="00275893" w:rsidRDefault="00275893" w:rsidP="00070CE2">
            <w:pPr>
              <w:pStyle w:val="ConsPlusNormal"/>
              <w:widowControl/>
              <w:ind w:firstLine="0"/>
              <w:rPr>
                <w:rFonts w:ascii="Times New Roman" w:hAnsi="Times New Roman" w:cs="Times New Roman"/>
                <w:sz w:val="18"/>
                <w:szCs w:val="24"/>
              </w:rPr>
            </w:pPr>
            <w:r w:rsidRPr="00275893">
              <w:rPr>
                <w:rFonts w:ascii="Times New Roman" w:hAnsi="Times New Roman" w:cs="Times New Roman"/>
                <w:sz w:val="18"/>
                <w:szCs w:val="24"/>
              </w:rPr>
              <w:t>2023</w:t>
            </w:r>
          </w:p>
        </w:tc>
        <w:tc>
          <w:tcPr>
            <w:tcW w:w="277" w:type="pct"/>
            <w:tcBorders>
              <w:top w:val="single" w:sz="4" w:space="0" w:color="auto"/>
            </w:tcBorders>
            <w:shd w:val="clear" w:color="auto" w:fill="FFFFFF" w:themeFill="background1"/>
          </w:tcPr>
          <w:p w:rsidR="00275893" w:rsidRPr="00275893" w:rsidRDefault="00275893" w:rsidP="00275893">
            <w:pPr>
              <w:pStyle w:val="ConsPlusNormal"/>
              <w:widowControl/>
              <w:ind w:firstLine="0"/>
              <w:rPr>
                <w:rFonts w:ascii="Times New Roman" w:hAnsi="Times New Roman" w:cs="Times New Roman"/>
                <w:sz w:val="18"/>
                <w:szCs w:val="24"/>
              </w:rPr>
            </w:pPr>
            <w:r w:rsidRPr="00275893">
              <w:rPr>
                <w:rFonts w:ascii="Times New Roman" w:hAnsi="Times New Roman" w:cs="Times New Roman"/>
                <w:sz w:val="18"/>
                <w:szCs w:val="24"/>
              </w:rPr>
              <w:t>2024</w:t>
            </w:r>
          </w:p>
        </w:tc>
        <w:tc>
          <w:tcPr>
            <w:tcW w:w="281" w:type="pct"/>
            <w:tcBorders>
              <w:top w:val="single" w:sz="4" w:space="0" w:color="auto"/>
            </w:tcBorders>
            <w:shd w:val="clear" w:color="auto" w:fill="FFFFFF" w:themeFill="background1"/>
          </w:tcPr>
          <w:p w:rsidR="00275893" w:rsidRPr="00275893" w:rsidRDefault="00275893" w:rsidP="00070CE2">
            <w:pPr>
              <w:pStyle w:val="ConsPlusNormal"/>
              <w:widowControl/>
              <w:ind w:firstLine="0"/>
              <w:rPr>
                <w:rFonts w:ascii="Times New Roman" w:hAnsi="Times New Roman" w:cs="Times New Roman"/>
                <w:sz w:val="18"/>
                <w:szCs w:val="24"/>
              </w:rPr>
            </w:pPr>
            <w:r w:rsidRPr="00275893">
              <w:rPr>
                <w:rFonts w:ascii="Times New Roman" w:hAnsi="Times New Roman" w:cs="Times New Roman"/>
                <w:sz w:val="18"/>
                <w:szCs w:val="24"/>
              </w:rPr>
              <w:t>2025</w:t>
            </w:r>
          </w:p>
        </w:tc>
        <w:tc>
          <w:tcPr>
            <w:tcW w:w="374" w:type="pct"/>
            <w:tcBorders>
              <w:top w:val="single" w:sz="4" w:space="0" w:color="auto"/>
              <w:right w:val="single" w:sz="4" w:space="0" w:color="auto"/>
            </w:tcBorders>
            <w:shd w:val="clear" w:color="auto" w:fill="FFFFFF" w:themeFill="background1"/>
          </w:tcPr>
          <w:p w:rsidR="00275893" w:rsidRPr="00275893" w:rsidRDefault="00275893" w:rsidP="00070CE2">
            <w:pPr>
              <w:pStyle w:val="ConsPlusNormal"/>
              <w:widowControl/>
              <w:ind w:firstLine="0"/>
              <w:rPr>
                <w:rFonts w:ascii="Times New Roman" w:hAnsi="Times New Roman" w:cs="Times New Roman"/>
                <w:sz w:val="18"/>
                <w:szCs w:val="24"/>
              </w:rPr>
            </w:pPr>
            <w:r w:rsidRPr="00275893">
              <w:rPr>
                <w:rFonts w:ascii="Times New Roman" w:hAnsi="Times New Roman" w:cs="Times New Roman"/>
                <w:sz w:val="18"/>
                <w:szCs w:val="24"/>
              </w:rPr>
              <w:t>Финансирование</w:t>
            </w:r>
            <w:r w:rsidRPr="00275893">
              <w:rPr>
                <w:rFonts w:ascii="Times New Roman" w:hAnsi="Times New Roman" w:cs="Times New Roman"/>
                <w:sz w:val="18"/>
                <w:szCs w:val="24"/>
              </w:rPr>
              <w:br/>
              <w:t>из бюджета РХ</w:t>
            </w:r>
          </w:p>
        </w:tc>
        <w:tc>
          <w:tcPr>
            <w:tcW w:w="374" w:type="pct"/>
            <w:tcBorders>
              <w:top w:val="single" w:sz="4" w:space="0" w:color="auto"/>
              <w:right w:val="single" w:sz="4" w:space="0" w:color="auto"/>
            </w:tcBorders>
            <w:shd w:val="clear" w:color="auto" w:fill="FFFFFF" w:themeFill="background1"/>
          </w:tcPr>
          <w:p w:rsidR="00275893" w:rsidRPr="00275893" w:rsidRDefault="00275893" w:rsidP="00070CE2">
            <w:pPr>
              <w:pStyle w:val="ConsPlusNormal"/>
              <w:widowControl/>
              <w:ind w:firstLine="0"/>
              <w:rPr>
                <w:rFonts w:ascii="Times New Roman" w:hAnsi="Times New Roman" w:cs="Times New Roman"/>
                <w:sz w:val="18"/>
                <w:szCs w:val="24"/>
              </w:rPr>
            </w:pPr>
            <w:r w:rsidRPr="00275893">
              <w:rPr>
                <w:rFonts w:ascii="Times New Roman" w:hAnsi="Times New Roman" w:cs="Times New Roman"/>
                <w:sz w:val="18"/>
                <w:szCs w:val="24"/>
              </w:rPr>
              <w:t>Федеральное финансирование</w:t>
            </w:r>
          </w:p>
        </w:tc>
        <w:tc>
          <w:tcPr>
            <w:tcW w:w="423" w:type="pct"/>
            <w:tcBorders>
              <w:top w:val="single" w:sz="4" w:space="0" w:color="auto"/>
              <w:left w:val="single" w:sz="4" w:space="0" w:color="auto"/>
              <w:right w:val="single" w:sz="4" w:space="0" w:color="auto"/>
            </w:tcBorders>
            <w:shd w:val="clear" w:color="auto" w:fill="FFFFFF" w:themeFill="background1"/>
          </w:tcPr>
          <w:p w:rsidR="00275893" w:rsidRPr="00275893" w:rsidRDefault="00275893" w:rsidP="00070CE2">
            <w:pPr>
              <w:pStyle w:val="ConsPlusNormal"/>
              <w:widowControl/>
              <w:ind w:firstLine="0"/>
              <w:rPr>
                <w:rFonts w:ascii="Times New Roman" w:hAnsi="Times New Roman" w:cs="Times New Roman"/>
                <w:sz w:val="18"/>
                <w:szCs w:val="24"/>
              </w:rPr>
            </w:pPr>
            <w:r w:rsidRPr="00275893">
              <w:rPr>
                <w:rFonts w:ascii="Times New Roman" w:hAnsi="Times New Roman" w:cs="Times New Roman"/>
                <w:sz w:val="18"/>
                <w:szCs w:val="24"/>
              </w:rPr>
              <w:t xml:space="preserve">Финансирование из бюджета  </w:t>
            </w:r>
            <w:r w:rsidRPr="00275893">
              <w:rPr>
                <w:rFonts w:ascii="Times New Roman" w:hAnsi="Times New Roman" w:cs="Times New Roman"/>
                <w:sz w:val="18"/>
                <w:szCs w:val="24"/>
              </w:rPr>
              <w:br/>
              <w:t>Большесейского сельсовета</w:t>
            </w:r>
          </w:p>
        </w:tc>
      </w:tr>
      <w:tr w:rsidR="0002374F" w:rsidRPr="00F93192" w:rsidTr="0002374F">
        <w:trPr>
          <w:trHeight w:val="70"/>
        </w:trPr>
        <w:tc>
          <w:tcPr>
            <w:tcW w:w="234" w:type="pct"/>
            <w:vMerge w:val="restart"/>
          </w:tcPr>
          <w:p w:rsidR="0002374F" w:rsidRPr="00F93192" w:rsidRDefault="0002374F" w:rsidP="0002374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r w:rsidRPr="00F93192">
              <w:rPr>
                <w:rFonts w:ascii="Times New Roman" w:hAnsi="Times New Roman" w:cs="Times New Roman"/>
                <w:sz w:val="24"/>
                <w:szCs w:val="24"/>
              </w:rPr>
              <w:t>.</w:t>
            </w:r>
          </w:p>
        </w:tc>
        <w:tc>
          <w:tcPr>
            <w:tcW w:w="644" w:type="pct"/>
            <w:vMerge w:val="restart"/>
          </w:tcPr>
          <w:p w:rsidR="0002374F" w:rsidRPr="00F93192"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sz w:val="24"/>
                <w:szCs w:val="24"/>
              </w:rPr>
              <w:t>д. Верхняя</w:t>
            </w:r>
            <w:proofErr w:type="gramStart"/>
            <w:r w:rsidRPr="00F93192">
              <w:rPr>
                <w:rFonts w:ascii="Times New Roman" w:hAnsi="Times New Roman" w:cs="Times New Roman"/>
                <w:sz w:val="24"/>
                <w:szCs w:val="24"/>
              </w:rPr>
              <w:t xml:space="preserve"> С</w:t>
            </w:r>
            <w:proofErr w:type="gramEnd"/>
            <w:r w:rsidRPr="00F93192">
              <w:rPr>
                <w:rFonts w:ascii="Times New Roman" w:hAnsi="Times New Roman" w:cs="Times New Roman"/>
                <w:sz w:val="24"/>
                <w:szCs w:val="24"/>
              </w:rPr>
              <w:t>ея</w:t>
            </w:r>
          </w:p>
        </w:tc>
        <w:tc>
          <w:tcPr>
            <w:tcW w:w="1316" w:type="pct"/>
            <w:vMerge w:val="restart"/>
          </w:tcPr>
          <w:p w:rsidR="0002374F" w:rsidRPr="00F93192"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b/>
                <w:sz w:val="24"/>
                <w:szCs w:val="24"/>
              </w:rPr>
              <w:t>1.</w:t>
            </w:r>
            <w:r w:rsidRPr="00F93192">
              <w:rPr>
                <w:rFonts w:ascii="Times New Roman" w:hAnsi="Times New Roman" w:cs="Times New Roman"/>
                <w:sz w:val="24"/>
                <w:szCs w:val="24"/>
              </w:rPr>
              <w:t xml:space="preserve"> Замена глубинного насоса.</w:t>
            </w:r>
          </w:p>
          <w:p w:rsidR="0002374F" w:rsidRPr="00140AB3"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b/>
                <w:sz w:val="24"/>
                <w:szCs w:val="24"/>
              </w:rPr>
              <w:t>2</w:t>
            </w:r>
            <w:r w:rsidRPr="00F93192">
              <w:rPr>
                <w:rFonts w:ascii="Times New Roman" w:hAnsi="Times New Roman" w:cs="Times New Roman"/>
                <w:sz w:val="24"/>
                <w:szCs w:val="24"/>
              </w:rPr>
              <w:t>. Замена фильтра очистки воды.</w:t>
            </w:r>
          </w:p>
          <w:p w:rsidR="0002374F" w:rsidRPr="00F93192"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b/>
                <w:sz w:val="24"/>
                <w:szCs w:val="24"/>
              </w:rPr>
              <w:t>3</w:t>
            </w:r>
            <w:r w:rsidRPr="00F93192">
              <w:rPr>
                <w:rFonts w:ascii="Times New Roman" w:hAnsi="Times New Roman" w:cs="Times New Roman"/>
                <w:sz w:val="24"/>
                <w:szCs w:val="24"/>
              </w:rPr>
              <w:t>. Хлорирование водонапорной скважины.</w:t>
            </w:r>
          </w:p>
          <w:p w:rsidR="0002374F" w:rsidRPr="00F93192"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b/>
                <w:sz w:val="24"/>
                <w:szCs w:val="24"/>
              </w:rPr>
              <w:t>4.</w:t>
            </w:r>
            <w:r w:rsidRPr="00F93192">
              <w:rPr>
                <w:rFonts w:ascii="Times New Roman" w:hAnsi="Times New Roman" w:cs="Times New Roman"/>
                <w:sz w:val="24"/>
                <w:szCs w:val="24"/>
              </w:rPr>
              <w:t xml:space="preserve"> химический анализ воды.</w:t>
            </w:r>
          </w:p>
          <w:p w:rsidR="0002374F" w:rsidRPr="00F93192"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b/>
                <w:sz w:val="24"/>
                <w:szCs w:val="24"/>
              </w:rPr>
              <w:t>5.</w:t>
            </w:r>
            <w:r w:rsidRPr="00F93192">
              <w:rPr>
                <w:rFonts w:ascii="Times New Roman" w:hAnsi="Times New Roman" w:cs="Times New Roman"/>
                <w:sz w:val="24"/>
                <w:szCs w:val="24"/>
              </w:rPr>
              <w:t xml:space="preserve"> Бактериологический анализ воды</w:t>
            </w:r>
          </w:p>
        </w:tc>
        <w:tc>
          <w:tcPr>
            <w:tcW w:w="279" w:type="pct"/>
            <w:tcBorders>
              <w:bottom w:val="single" w:sz="4" w:space="0" w:color="auto"/>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279" w:type="pct"/>
            <w:tcBorders>
              <w:left w:val="single" w:sz="4" w:space="0" w:color="auto"/>
              <w:bottom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277" w:type="pct"/>
            <w:tcBorders>
              <w:bottom w:val="single" w:sz="4" w:space="0" w:color="auto"/>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242" w:type="pct"/>
            <w:tcBorders>
              <w:bottom w:val="single" w:sz="4" w:space="0" w:color="auto"/>
            </w:tcBorders>
          </w:tcPr>
          <w:p w:rsidR="0002374F" w:rsidRPr="00F93192" w:rsidRDefault="0002374F" w:rsidP="0002374F">
            <w:pPr>
              <w:rPr>
                <w:rFonts w:ascii="Times New Roman" w:hAnsi="Times New Roman"/>
                <w:sz w:val="24"/>
                <w:szCs w:val="24"/>
              </w:rPr>
            </w:pPr>
            <w:r>
              <w:rPr>
                <w:rFonts w:ascii="Times New Roman" w:hAnsi="Times New Roman"/>
                <w:sz w:val="24"/>
                <w:szCs w:val="24"/>
              </w:rPr>
              <w:t>-</w:t>
            </w:r>
          </w:p>
        </w:tc>
        <w:tc>
          <w:tcPr>
            <w:tcW w:w="277" w:type="pct"/>
            <w:tcBorders>
              <w:bottom w:val="single" w:sz="4" w:space="0" w:color="auto"/>
            </w:tcBorders>
          </w:tcPr>
          <w:p w:rsidR="0002374F" w:rsidRPr="00F93192" w:rsidRDefault="0002374F" w:rsidP="0002374F">
            <w:pPr>
              <w:rPr>
                <w:rFonts w:ascii="Times New Roman" w:hAnsi="Times New Roman"/>
                <w:sz w:val="24"/>
                <w:szCs w:val="24"/>
              </w:rPr>
            </w:pPr>
            <w:r>
              <w:rPr>
                <w:rFonts w:ascii="Times New Roman" w:hAnsi="Times New Roman"/>
                <w:sz w:val="24"/>
                <w:szCs w:val="24"/>
              </w:rPr>
              <w:t>5,0</w:t>
            </w:r>
          </w:p>
        </w:tc>
        <w:tc>
          <w:tcPr>
            <w:tcW w:w="281" w:type="pct"/>
            <w:tcBorders>
              <w:bottom w:val="single" w:sz="4" w:space="0" w:color="auto"/>
            </w:tcBorders>
          </w:tcPr>
          <w:p w:rsidR="0002374F" w:rsidRPr="00F93192" w:rsidRDefault="0002374F" w:rsidP="0002374F">
            <w:pPr>
              <w:rPr>
                <w:rFonts w:ascii="Times New Roman" w:hAnsi="Times New Roman"/>
                <w:sz w:val="24"/>
                <w:szCs w:val="24"/>
              </w:rPr>
            </w:pPr>
            <w:r>
              <w:rPr>
                <w:rFonts w:ascii="Times New Roman" w:hAnsi="Times New Roman"/>
                <w:sz w:val="24"/>
                <w:szCs w:val="24"/>
              </w:rPr>
              <w:t>-</w:t>
            </w:r>
          </w:p>
        </w:tc>
        <w:tc>
          <w:tcPr>
            <w:tcW w:w="374" w:type="pct"/>
            <w:vMerge w:val="restart"/>
            <w:tcBorders>
              <w:right w:val="single" w:sz="4" w:space="0" w:color="auto"/>
            </w:tcBorders>
          </w:tcPr>
          <w:p w:rsidR="0002374F" w:rsidRPr="00F93192" w:rsidRDefault="0002374F" w:rsidP="0002374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74" w:type="pct"/>
            <w:vMerge w:val="restart"/>
            <w:tcBorders>
              <w:right w:val="single" w:sz="4" w:space="0" w:color="auto"/>
            </w:tcBorders>
          </w:tcPr>
          <w:p w:rsidR="0002374F" w:rsidRPr="00F93192" w:rsidRDefault="0002374F" w:rsidP="0002374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423" w:type="pct"/>
            <w:vMerge w:val="restart"/>
            <w:tcBorders>
              <w:right w:val="single" w:sz="4" w:space="0" w:color="auto"/>
            </w:tcBorders>
          </w:tcPr>
          <w:p w:rsidR="0002374F" w:rsidRPr="00F93192" w:rsidRDefault="0002374F" w:rsidP="0002374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02374F" w:rsidRPr="00F93192" w:rsidTr="0002374F">
        <w:trPr>
          <w:trHeight w:val="270"/>
        </w:trPr>
        <w:tc>
          <w:tcPr>
            <w:tcW w:w="234" w:type="pct"/>
            <w:vMerge/>
          </w:tcPr>
          <w:p w:rsidR="0002374F" w:rsidRDefault="0002374F" w:rsidP="0002374F">
            <w:pPr>
              <w:pStyle w:val="ConsPlusNormal"/>
              <w:widowControl/>
              <w:ind w:firstLine="0"/>
              <w:jc w:val="center"/>
              <w:rPr>
                <w:rFonts w:ascii="Times New Roman" w:hAnsi="Times New Roman" w:cs="Times New Roman"/>
                <w:sz w:val="24"/>
                <w:szCs w:val="24"/>
              </w:rPr>
            </w:pPr>
          </w:p>
        </w:tc>
        <w:tc>
          <w:tcPr>
            <w:tcW w:w="644" w:type="pct"/>
            <w:vMerge/>
          </w:tcPr>
          <w:p w:rsidR="0002374F" w:rsidRPr="00F93192" w:rsidRDefault="0002374F" w:rsidP="0002374F">
            <w:pPr>
              <w:pStyle w:val="ConsPlusNormal"/>
              <w:widowControl/>
              <w:ind w:firstLine="0"/>
              <w:rPr>
                <w:rFonts w:ascii="Times New Roman" w:hAnsi="Times New Roman" w:cs="Times New Roman"/>
                <w:sz w:val="24"/>
                <w:szCs w:val="24"/>
              </w:rPr>
            </w:pPr>
          </w:p>
        </w:tc>
        <w:tc>
          <w:tcPr>
            <w:tcW w:w="1316" w:type="pct"/>
            <w:vMerge/>
          </w:tcPr>
          <w:p w:rsidR="0002374F" w:rsidRPr="00F93192" w:rsidRDefault="0002374F" w:rsidP="0002374F">
            <w:pPr>
              <w:pStyle w:val="ConsPlusNormal"/>
              <w:widowControl/>
              <w:ind w:firstLine="0"/>
              <w:rPr>
                <w:rFonts w:ascii="Times New Roman" w:hAnsi="Times New Roman" w:cs="Times New Roman"/>
                <w:b/>
                <w:sz w:val="24"/>
                <w:szCs w:val="24"/>
              </w:rPr>
            </w:pPr>
          </w:p>
        </w:tc>
        <w:tc>
          <w:tcPr>
            <w:tcW w:w="279" w:type="pct"/>
            <w:tcBorders>
              <w:bottom w:val="single" w:sz="4" w:space="0" w:color="auto"/>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279" w:type="pct"/>
            <w:tcBorders>
              <w:left w:val="single" w:sz="4" w:space="0" w:color="auto"/>
              <w:bottom w:val="single" w:sz="4" w:space="0" w:color="auto"/>
            </w:tcBorders>
          </w:tcPr>
          <w:p w:rsidR="0002374F" w:rsidRDefault="0002374F"/>
        </w:tc>
        <w:tc>
          <w:tcPr>
            <w:tcW w:w="277" w:type="pct"/>
            <w:tcBorders>
              <w:bottom w:val="single" w:sz="4" w:space="0" w:color="auto"/>
              <w:right w:val="single" w:sz="4" w:space="0" w:color="auto"/>
            </w:tcBorders>
          </w:tcPr>
          <w:p w:rsidR="0002374F" w:rsidRDefault="0002374F"/>
        </w:tc>
        <w:tc>
          <w:tcPr>
            <w:tcW w:w="242" w:type="pct"/>
            <w:tcBorders>
              <w:bottom w:val="single" w:sz="4" w:space="0" w:color="auto"/>
            </w:tcBorders>
          </w:tcPr>
          <w:p w:rsidR="0002374F" w:rsidRDefault="0002374F">
            <w:r w:rsidRPr="00575F2B">
              <w:rPr>
                <w:rFonts w:ascii="Times New Roman" w:hAnsi="Times New Roman"/>
                <w:sz w:val="24"/>
                <w:szCs w:val="24"/>
              </w:rPr>
              <w:t>5,0</w:t>
            </w:r>
          </w:p>
        </w:tc>
        <w:tc>
          <w:tcPr>
            <w:tcW w:w="277" w:type="pct"/>
            <w:tcBorders>
              <w:bottom w:val="single" w:sz="4" w:space="0" w:color="auto"/>
            </w:tcBorders>
          </w:tcPr>
          <w:p w:rsidR="0002374F" w:rsidRDefault="0002374F">
            <w:r w:rsidRPr="00575F2B">
              <w:rPr>
                <w:rFonts w:ascii="Times New Roman" w:hAnsi="Times New Roman"/>
                <w:sz w:val="24"/>
                <w:szCs w:val="24"/>
              </w:rPr>
              <w:t>5,0</w:t>
            </w:r>
          </w:p>
        </w:tc>
        <w:tc>
          <w:tcPr>
            <w:tcW w:w="281" w:type="pct"/>
            <w:tcBorders>
              <w:bottom w:val="single" w:sz="4" w:space="0" w:color="auto"/>
            </w:tcBorders>
          </w:tcPr>
          <w:p w:rsidR="0002374F" w:rsidRDefault="0002374F">
            <w:r w:rsidRPr="00575F2B">
              <w:rPr>
                <w:rFonts w:ascii="Times New Roman" w:hAnsi="Times New Roman"/>
                <w:sz w:val="24"/>
                <w:szCs w:val="24"/>
              </w:rPr>
              <w:t>5,0</w:t>
            </w:r>
          </w:p>
        </w:tc>
        <w:tc>
          <w:tcPr>
            <w:tcW w:w="374" w:type="pct"/>
            <w:vMerge/>
            <w:tcBorders>
              <w:right w:val="single" w:sz="4" w:space="0" w:color="auto"/>
            </w:tcBorders>
          </w:tcPr>
          <w:p w:rsidR="0002374F" w:rsidRPr="00F93192" w:rsidRDefault="0002374F" w:rsidP="0002374F">
            <w:pPr>
              <w:rPr>
                <w:rFonts w:ascii="Times New Roman" w:hAnsi="Times New Roman"/>
                <w:sz w:val="24"/>
                <w:szCs w:val="24"/>
              </w:rPr>
            </w:pPr>
          </w:p>
        </w:tc>
        <w:tc>
          <w:tcPr>
            <w:tcW w:w="374" w:type="pct"/>
            <w:vMerge/>
            <w:tcBorders>
              <w:right w:val="single" w:sz="4" w:space="0" w:color="auto"/>
            </w:tcBorders>
          </w:tcPr>
          <w:p w:rsidR="0002374F" w:rsidRPr="00F93192" w:rsidRDefault="0002374F" w:rsidP="0002374F">
            <w:pPr>
              <w:pStyle w:val="ConsPlusNormal"/>
              <w:rPr>
                <w:rFonts w:ascii="Times New Roman" w:hAnsi="Times New Roman" w:cs="Times New Roman"/>
                <w:sz w:val="24"/>
                <w:szCs w:val="24"/>
              </w:rPr>
            </w:pPr>
          </w:p>
        </w:tc>
        <w:tc>
          <w:tcPr>
            <w:tcW w:w="423" w:type="pct"/>
            <w:vMerge/>
            <w:tcBorders>
              <w:right w:val="single" w:sz="4" w:space="0" w:color="auto"/>
            </w:tcBorders>
          </w:tcPr>
          <w:p w:rsidR="0002374F" w:rsidRPr="00F93192" w:rsidRDefault="0002374F" w:rsidP="0002374F">
            <w:pPr>
              <w:rPr>
                <w:rFonts w:ascii="Times New Roman" w:hAnsi="Times New Roman"/>
                <w:sz w:val="24"/>
                <w:szCs w:val="24"/>
              </w:rPr>
            </w:pPr>
          </w:p>
        </w:tc>
      </w:tr>
      <w:tr w:rsidR="0002374F" w:rsidRPr="00F93192" w:rsidTr="0002374F">
        <w:trPr>
          <w:trHeight w:val="555"/>
        </w:trPr>
        <w:tc>
          <w:tcPr>
            <w:tcW w:w="234" w:type="pct"/>
            <w:vMerge/>
          </w:tcPr>
          <w:p w:rsidR="0002374F" w:rsidRDefault="0002374F" w:rsidP="0002374F">
            <w:pPr>
              <w:pStyle w:val="ConsPlusNormal"/>
              <w:widowControl/>
              <w:ind w:firstLine="0"/>
              <w:jc w:val="center"/>
              <w:rPr>
                <w:rFonts w:ascii="Times New Roman" w:hAnsi="Times New Roman" w:cs="Times New Roman"/>
                <w:sz w:val="24"/>
                <w:szCs w:val="24"/>
              </w:rPr>
            </w:pPr>
          </w:p>
        </w:tc>
        <w:tc>
          <w:tcPr>
            <w:tcW w:w="644" w:type="pct"/>
            <w:vMerge/>
          </w:tcPr>
          <w:p w:rsidR="0002374F" w:rsidRPr="00F93192" w:rsidRDefault="0002374F" w:rsidP="0002374F">
            <w:pPr>
              <w:pStyle w:val="ConsPlusNormal"/>
              <w:widowControl/>
              <w:ind w:firstLine="0"/>
              <w:rPr>
                <w:rFonts w:ascii="Times New Roman" w:hAnsi="Times New Roman" w:cs="Times New Roman"/>
                <w:sz w:val="24"/>
                <w:szCs w:val="24"/>
              </w:rPr>
            </w:pPr>
          </w:p>
        </w:tc>
        <w:tc>
          <w:tcPr>
            <w:tcW w:w="1316" w:type="pct"/>
            <w:vMerge/>
          </w:tcPr>
          <w:p w:rsidR="0002374F" w:rsidRPr="00F93192" w:rsidRDefault="0002374F" w:rsidP="0002374F">
            <w:pPr>
              <w:pStyle w:val="ConsPlusNormal"/>
              <w:widowControl/>
              <w:ind w:firstLine="0"/>
              <w:rPr>
                <w:rFonts w:ascii="Times New Roman" w:hAnsi="Times New Roman" w:cs="Times New Roman"/>
                <w:b/>
                <w:sz w:val="24"/>
                <w:szCs w:val="24"/>
              </w:rPr>
            </w:pPr>
          </w:p>
        </w:tc>
        <w:tc>
          <w:tcPr>
            <w:tcW w:w="279" w:type="pct"/>
            <w:tcBorders>
              <w:bottom w:val="single" w:sz="4" w:space="0" w:color="auto"/>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279" w:type="pct"/>
            <w:tcBorders>
              <w:left w:val="single" w:sz="4" w:space="0" w:color="auto"/>
              <w:bottom w:val="single" w:sz="4" w:space="0" w:color="auto"/>
            </w:tcBorders>
          </w:tcPr>
          <w:p w:rsidR="0002374F" w:rsidRDefault="0002374F"/>
        </w:tc>
        <w:tc>
          <w:tcPr>
            <w:tcW w:w="277" w:type="pct"/>
            <w:tcBorders>
              <w:bottom w:val="single" w:sz="4" w:space="0" w:color="auto"/>
              <w:right w:val="single" w:sz="4" w:space="0" w:color="auto"/>
            </w:tcBorders>
          </w:tcPr>
          <w:p w:rsidR="0002374F" w:rsidRDefault="0002374F"/>
        </w:tc>
        <w:tc>
          <w:tcPr>
            <w:tcW w:w="242" w:type="pct"/>
            <w:tcBorders>
              <w:bottom w:val="single" w:sz="4" w:space="0" w:color="auto"/>
            </w:tcBorders>
          </w:tcPr>
          <w:p w:rsidR="0002374F" w:rsidRDefault="0002374F">
            <w:r w:rsidRPr="002F50E7">
              <w:rPr>
                <w:rFonts w:ascii="Times New Roman" w:hAnsi="Times New Roman"/>
                <w:sz w:val="24"/>
                <w:szCs w:val="24"/>
              </w:rPr>
              <w:t>2,0</w:t>
            </w:r>
          </w:p>
        </w:tc>
        <w:tc>
          <w:tcPr>
            <w:tcW w:w="277" w:type="pct"/>
            <w:tcBorders>
              <w:bottom w:val="single" w:sz="4" w:space="0" w:color="auto"/>
            </w:tcBorders>
          </w:tcPr>
          <w:p w:rsidR="0002374F" w:rsidRDefault="0002374F">
            <w:r w:rsidRPr="002F50E7">
              <w:rPr>
                <w:rFonts w:ascii="Times New Roman" w:hAnsi="Times New Roman"/>
                <w:sz w:val="24"/>
                <w:szCs w:val="24"/>
              </w:rPr>
              <w:t>2,0</w:t>
            </w:r>
          </w:p>
        </w:tc>
        <w:tc>
          <w:tcPr>
            <w:tcW w:w="281" w:type="pct"/>
            <w:tcBorders>
              <w:bottom w:val="single" w:sz="4" w:space="0" w:color="auto"/>
            </w:tcBorders>
          </w:tcPr>
          <w:p w:rsidR="0002374F" w:rsidRDefault="0002374F">
            <w:r w:rsidRPr="002F50E7">
              <w:rPr>
                <w:rFonts w:ascii="Times New Roman" w:hAnsi="Times New Roman"/>
                <w:sz w:val="24"/>
                <w:szCs w:val="24"/>
              </w:rPr>
              <w:t>2,0</w:t>
            </w:r>
          </w:p>
        </w:tc>
        <w:tc>
          <w:tcPr>
            <w:tcW w:w="374" w:type="pct"/>
            <w:vMerge/>
            <w:tcBorders>
              <w:right w:val="single" w:sz="4" w:space="0" w:color="auto"/>
            </w:tcBorders>
          </w:tcPr>
          <w:p w:rsidR="0002374F" w:rsidRPr="00F93192" w:rsidRDefault="0002374F" w:rsidP="0002374F">
            <w:pPr>
              <w:rPr>
                <w:rFonts w:ascii="Times New Roman" w:hAnsi="Times New Roman"/>
                <w:sz w:val="24"/>
                <w:szCs w:val="24"/>
              </w:rPr>
            </w:pPr>
          </w:p>
        </w:tc>
        <w:tc>
          <w:tcPr>
            <w:tcW w:w="374" w:type="pct"/>
            <w:vMerge/>
            <w:tcBorders>
              <w:right w:val="single" w:sz="4" w:space="0" w:color="auto"/>
            </w:tcBorders>
          </w:tcPr>
          <w:p w:rsidR="0002374F" w:rsidRPr="00F93192" w:rsidRDefault="0002374F" w:rsidP="0002374F">
            <w:pPr>
              <w:pStyle w:val="ConsPlusNormal"/>
              <w:rPr>
                <w:rFonts w:ascii="Times New Roman" w:hAnsi="Times New Roman" w:cs="Times New Roman"/>
                <w:sz w:val="24"/>
                <w:szCs w:val="24"/>
              </w:rPr>
            </w:pPr>
          </w:p>
        </w:tc>
        <w:tc>
          <w:tcPr>
            <w:tcW w:w="423" w:type="pct"/>
            <w:vMerge/>
            <w:tcBorders>
              <w:right w:val="single" w:sz="4" w:space="0" w:color="auto"/>
            </w:tcBorders>
          </w:tcPr>
          <w:p w:rsidR="0002374F" w:rsidRPr="00F93192" w:rsidRDefault="0002374F" w:rsidP="0002374F">
            <w:pPr>
              <w:rPr>
                <w:rFonts w:ascii="Times New Roman" w:hAnsi="Times New Roman"/>
                <w:sz w:val="24"/>
                <w:szCs w:val="24"/>
              </w:rPr>
            </w:pPr>
          </w:p>
        </w:tc>
      </w:tr>
      <w:tr w:rsidR="0002374F" w:rsidRPr="00F93192" w:rsidTr="0002374F">
        <w:trPr>
          <w:trHeight w:val="225"/>
        </w:trPr>
        <w:tc>
          <w:tcPr>
            <w:tcW w:w="234" w:type="pct"/>
            <w:vMerge/>
          </w:tcPr>
          <w:p w:rsidR="0002374F" w:rsidRDefault="0002374F" w:rsidP="0002374F">
            <w:pPr>
              <w:pStyle w:val="ConsPlusNormal"/>
              <w:widowControl/>
              <w:ind w:firstLine="0"/>
              <w:jc w:val="center"/>
              <w:rPr>
                <w:rFonts w:ascii="Times New Roman" w:hAnsi="Times New Roman" w:cs="Times New Roman"/>
                <w:sz w:val="24"/>
                <w:szCs w:val="24"/>
              </w:rPr>
            </w:pPr>
          </w:p>
        </w:tc>
        <w:tc>
          <w:tcPr>
            <w:tcW w:w="644" w:type="pct"/>
            <w:vMerge/>
          </w:tcPr>
          <w:p w:rsidR="0002374F" w:rsidRPr="00F93192" w:rsidRDefault="0002374F" w:rsidP="0002374F">
            <w:pPr>
              <w:pStyle w:val="ConsPlusNormal"/>
              <w:widowControl/>
              <w:ind w:firstLine="0"/>
              <w:rPr>
                <w:rFonts w:ascii="Times New Roman" w:hAnsi="Times New Roman" w:cs="Times New Roman"/>
                <w:sz w:val="24"/>
                <w:szCs w:val="24"/>
              </w:rPr>
            </w:pPr>
          </w:p>
        </w:tc>
        <w:tc>
          <w:tcPr>
            <w:tcW w:w="1316" w:type="pct"/>
            <w:vMerge/>
          </w:tcPr>
          <w:p w:rsidR="0002374F" w:rsidRPr="00F93192" w:rsidRDefault="0002374F" w:rsidP="0002374F">
            <w:pPr>
              <w:pStyle w:val="ConsPlusNormal"/>
              <w:widowControl/>
              <w:ind w:firstLine="0"/>
              <w:rPr>
                <w:rFonts w:ascii="Times New Roman" w:hAnsi="Times New Roman" w:cs="Times New Roman"/>
                <w:b/>
                <w:sz w:val="24"/>
                <w:szCs w:val="24"/>
              </w:rPr>
            </w:pPr>
          </w:p>
        </w:tc>
        <w:tc>
          <w:tcPr>
            <w:tcW w:w="279" w:type="pct"/>
            <w:tcBorders>
              <w:bottom w:val="single" w:sz="4" w:space="0" w:color="auto"/>
              <w:right w:val="single" w:sz="4" w:space="0" w:color="auto"/>
            </w:tcBorders>
          </w:tcPr>
          <w:p w:rsidR="0002374F" w:rsidRDefault="0002374F"/>
        </w:tc>
        <w:tc>
          <w:tcPr>
            <w:tcW w:w="279" w:type="pct"/>
            <w:tcBorders>
              <w:left w:val="single" w:sz="4" w:space="0" w:color="auto"/>
              <w:bottom w:val="single" w:sz="4" w:space="0" w:color="auto"/>
            </w:tcBorders>
          </w:tcPr>
          <w:p w:rsidR="0002374F" w:rsidRDefault="0002374F"/>
        </w:tc>
        <w:tc>
          <w:tcPr>
            <w:tcW w:w="277" w:type="pct"/>
            <w:tcBorders>
              <w:bottom w:val="single" w:sz="4" w:space="0" w:color="auto"/>
              <w:right w:val="single" w:sz="4" w:space="0" w:color="auto"/>
            </w:tcBorders>
          </w:tcPr>
          <w:p w:rsidR="0002374F" w:rsidRDefault="0002374F"/>
        </w:tc>
        <w:tc>
          <w:tcPr>
            <w:tcW w:w="242" w:type="pct"/>
            <w:tcBorders>
              <w:bottom w:val="single" w:sz="4" w:space="0" w:color="auto"/>
            </w:tcBorders>
          </w:tcPr>
          <w:p w:rsidR="0002374F" w:rsidRDefault="0002374F">
            <w:r w:rsidRPr="00EE2E77">
              <w:rPr>
                <w:rFonts w:ascii="Times New Roman" w:hAnsi="Times New Roman"/>
                <w:sz w:val="24"/>
                <w:szCs w:val="24"/>
              </w:rPr>
              <w:t>2,0</w:t>
            </w:r>
          </w:p>
        </w:tc>
        <w:tc>
          <w:tcPr>
            <w:tcW w:w="277" w:type="pct"/>
            <w:tcBorders>
              <w:bottom w:val="single" w:sz="4" w:space="0" w:color="auto"/>
            </w:tcBorders>
          </w:tcPr>
          <w:p w:rsidR="0002374F" w:rsidRDefault="0002374F">
            <w:r w:rsidRPr="00EE2E77">
              <w:rPr>
                <w:rFonts w:ascii="Times New Roman" w:hAnsi="Times New Roman"/>
                <w:sz w:val="24"/>
                <w:szCs w:val="24"/>
              </w:rPr>
              <w:t>2,0</w:t>
            </w:r>
          </w:p>
        </w:tc>
        <w:tc>
          <w:tcPr>
            <w:tcW w:w="281" w:type="pct"/>
            <w:tcBorders>
              <w:bottom w:val="single" w:sz="4" w:space="0" w:color="auto"/>
            </w:tcBorders>
          </w:tcPr>
          <w:p w:rsidR="0002374F" w:rsidRDefault="0002374F">
            <w:r w:rsidRPr="00EE2E77">
              <w:rPr>
                <w:rFonts w:ascii="Times New Roman" w:hAnsi="Times New Roman"/>
                <w:sz w:val="24"/>
                <w:szCs w:val="24"/>
              </w:rPr>
              <w:t>2,0</w:t>
            </w:r>
          </w:p>
        </w:tc>
        <w:tc>
          <w:tcPr>
            <w:tcW w:w="374" w:type="pct"/>
            <w:vMerge/>
            <w:tcBorders>
              <w:right w:val="single" w:sz="4" w:space="0" w:color="auto"/>
            </w:tcBorders>
          </w:tcPr>
          <w:p w:rsidR="0002374F" w:rsidRPr="00F93192" w:rsidRDefault="0002374F" w:rsidP="0002374F">
            <w:pPr>
              <w:rPr>
                <w:rFonts w:ascii="Times New Roman" w:hAnsi="Times New Roman"/>
                <w:sz w:val="24"/>
                <w:szCs w:val="24"/>
              </w:rPr>
            </w:pPr>
          </w:p>
        </w:tc>
        <w:tc>
          <w:tcPr>
            <w:tcW w:w="374" w:type="pct"/>
            <w:vMerge/>
            <w:tcBorders>
              <w:right w:val="single" w:sz="4" w:space="0" w:color="auto"/>
            </w:tcBorders>
          </w:tcPr>
          <w:p w:rsidR="0002374F" w:rsidRPr="00F93192" w:rsidRDefault="0002374F" w:rsidP="0002374F">
            <w:pPr>
              <w:pStyle w:val="ConsPlusNormal"/>
              <w:rPr>
                <w:rFonts w:ascii="Times New Roman" w:hAnsi="Times New Roman" w:cs="Times New Roman"/>
                <w:sz w:val="24"/>
                <w:szCs w:val="24"/>
              </w:rPr>
            </w:pPr>
          </w:p>
        </w:tc>
        <w:tc>
          <w:tcPr>
            <w:tcW w:w="423" w:type="pct"/>
            <w:vMerge/>
            <w:tcBorders>
              <w:right w:val="single" w:sz="4" w:space="0" w:color="auto"/>
            </w:tcBorders>
          </w:tcPr>
          <w:p w:rsidR="0002374F" w:rsidRPr="00F93192" w:rsidRDefault="0002374F" w:rsidP="0002374F">
            <w:pPr>
              <w:rPr>
                <w:rFonts w:ascii="Times New Roman" w:hAnsi="Times New Roman"/>
                <w:sz w:val="24"/>
                <w:szCs w:val="24"/>
              </w:rPr>
            </w:pPr>
          </w:p>
        </w:tc>
      </w:tr>
      <w:tr w:rsidR="0002374F" w:rsidRPr="00F93192" w:rsidTr="0002374F">
        <w:trPr>
          <w:trHeight w:val="341"/>
        </w:trPr>
        <w:tc>
          <w:tcPr>
            <w:tcW w:w="234" w:type="pct"/>
            <w:vMerge/>
            <w:tcBorders>
              <w:bottom w:val="single" w:sz="4" w:space="0" w:color="auto"/>
            </w:tcBorders>
          </w:tcPr>
          <w:p w:rsidR="0002374F" w:rsidRDefault="0002374F" w:rsidP="0002374F">
            <w:pPr>
              <w:pStyle w:val="ConsPlusNormal"/>
              <w:widowControl/>
              <w:ind w:firstLine="0"/>
              <w:jc w:val="center"/>
              <w:rPr>
                <w:rFonts w:ascii="Times New Roman" w:hAnsi="Times New Roman" w:cs="Times New Roman"/>
                <w:sz w:val="24"/>
                <w:szCs w:val="24"/>
              </w:rPr>
            </w:pPr>
          </w:p>
        </w:tc>
        <w:tc>
          <w:tcPr>
            <w:tcW w:w="644" w:type="pct"/>
            <w:vMerge/>
            <w:tcBorders>
              <w:bottom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1316" w:type="pct"/>
            <w:vMerge/>
            <w:tcBorders>
              <w:bottom w:val="single" w:sz="4" w:space="0" w:color="auto"/>
            </w:tcBorders>
          </w:tcPr>
          <w:p w:rsidR="0002374F" w:rsidRPr="00F93192" w:rsidRDefault="0002374F" w:rsidP="0002374F">
            <w:pPr>
              <w:pStyle w:val="ConsPlusNormal"/>
              <w:widowControl/>
              <w:ind w:firstLine="0"/>
              <w:rPr>
                <w:rFonts w:ascii="Times New Roman" w:hAnsi="Times New Roman" w:cs="Times New Roman"/>
                <w:b/>
                <w:sz w:val="24"/>
                <w:szCs w:val="24"/>
              </w:rPr>
            </w:pPr>
          </w:p>
        </w:tc>
        <w:tc>
          <w:tcPr>
            <w:tcW w:w="279" w:type="pct"/>
            <w:tcBorders>
              <w:top w:val="single" w:sz="4" w:space="0" w:color="auto"/>
              <w:bottom w:val="single" w:sz="4" w:space="0" w:color="auto"/>
              <w:right w:val="single" w:sz="4" w:space="0" w:color="auto"/>
            </w:tcBorders>
          </w:tcPr>
          <w:p w:rsidR="0002374F" w:rsidRDefault="008F32B2">
            <w:r>
              <w:t>3,0</w:t>
            </w:r>
          </w:p>
        </w:tc>
        <w:tc>
          <w:tcPr>
            <w:tcW w:w="279" w:type="pct"/>
            <w:tcBorders>
              <w:top w:val="single" w:sz="4" w:space="0" w:color="auto"/>
              <w:left w:val="single" w:sz="4" w:space="0" w:color="auto"/>
              <w:bottom w:val="single" w:sz="4" w:space="0" w:color="auto"/>
            </w:tcBorders>
          </w:tcPr>
          <w:p w:rsidR="0002374F" w:rsidRDefault="008F32B2">
            <w:r>
              <w:t>3,0</w:t>
            </w:r>
          </w:p>
        </w:tc>
        <w:tc>
          <w:tcPr>
            <w:tcW w:w="277" w:type="pct"/>
            <w:tcBorders>
              <w:top w:val="single" w:sz="4" w:space="0" w:color="auto"/>
              <w:bottom w:val="single" w:sz="4" w:space="0" w:color="auto"/>
              <w:right w:val="single" w:sz="4" w:space="0" w:color="auto"/>
            </w:tcBorders>
          </w:tcPr>
          <w:p w:rsidR="0002374F" w:rsidRDefault="008F32B2">
            <w:r>
              <w:t>3,0</w:t>
            </w:r>
          </w:p>
        </w:tc>
        <w:tc>
          <w:tcPr>
            <w:tcW w:w="242" w:type="pct"/>
            <w:tcBorders>
              <w:top w:val="single" w:sz="4" w:space="0" w:color="auto"/>
              <w:bottom w:val="single" w:sz="4" w:space="0" w:color="auto"/>
            </w:tcBorders>
          </w:tcPr>
          <w:p w:rsidR="0002374F" w:rsidRDefault="0002374F">
            <w:r w:rsidRPr="00EE2E77">
              <w:rPr>
                <w:rFonts w:ascii="Times New Roman" w:hAnsi="Times New Roman"/>
                <w:sz w:val="24"/>
                <w:szCs w:val="24"/>
              </w:rPr>
              <w:t>2,0</w:t>
            </w:r>
          </w:p>
        </w:tc>
        <w:tc>
          <w:tcPr>
            <w:tcW w:w="277" w:type="pct"/>
            <w:tcBorders>
              <w:top w:val="single" w:sz="4" w:space="0" w:color="auto"/>
              <w:bottom w:val="single" w:sz="4" w:space="0" w:color="auto"/>
            </w:tcBorders>
          </w:tcPr>
          <w:p w:rsidR="0002374F" w:rsidRDefault="0002374F">
            <w:r w:rsidRPr="00EE2E77">
              <w:rPr>
                <w:rFonts w:ascii="Times New Roman" w:hAnsi="Times New Roman"/>
                <w:sz w:val="24"/>
                <w:szCs w:val="24"/>
              </w:rPr>
              <w:t>2,0</w:t>
            </w:r>
          </w:p>
        </w:tc>
        <w:tc>
          <w:tcPr>
            <w:tcW w:w="281" w:type="pct"/>
            <w:tcBorders>
              <w:top w:val="single" w:sz="4" w:space="0" w:color="auto"/>
              <w:bottom w:val="single" w:sz="4" w:space="0" w:color="auto"/>
            </w:tcBorders>
          </w:tcPr>
          <w:p w:rsidR="0002374F" w:rsidRDefault="0002374F">
            <w:r w:rsidRPr="00EE2E77">
              <w:rPr>
                <w:rFonts w:ascii="Times New Roman" w:hAnsi="Times New Roman"/>
                <w:sz w:val="24"/>
                <w:szCs w:val="24"/>
              </w:rPr>
              <w:t>2,0</w:t>
            </w:r>
          </w:p>
        </w:tc>
        <w:tc>
          <w:tcPr>
            <w:tcW w:w="374" w:type="pct"/>
            <w:vMerge/>
            <w:tcBorders>
              <w:bottom w:val="single" w:sz="4" w:space="0" w:color="auto"/>
              <w:right w:val="single" w:sz="4" w:space="0" w:color="auto"/>
            </w:tcBorders>
          </w:tcPr>
          <w:p w:rsidR="0002374F" w:rsidRPr="00F93192" w:rsidRDefault="0002374F" w:rsidP="0002374F">
            <w:pPr>
              <w:rPr>
                <w:rFonts w:ascii="Times New Roman" w:hAnsi="Times New Roman"/>
                <w:sz w:val="24"/>
                <w:szCs w:val="24"/>
              </w:rPr>
            </w:pPr>
          </w:p>
        </w:tc>
        <w:tc>
          <w:tcPr>
            <w:tcW w:w="374" w:type="pct"/>
            <w:vMerge/>
            <w:tcBorders>
              <w:bottom w:val="single" w:sz="4" w:space="0" w:color="auto"/>
              <w:right w:val="single" w:sz="4" w:space="0" w:color="auto"/>
            </w:tcBorders>
          </w:tcPr>
          <w:p w:rsidR="0002374F" w:rsidRPr="00F93192" w:rsidRDefault="0002374F" w:rsidP="0002374F">
            <w:pPr>
              <w:pStyle w:val="ConsPlusNormal"/>
              <w:rPr>
                <w:rFonts w:ascii="Times New Roman" w:hAnsi="Times New Roman" w:cs="Times New Roman"/>
                <w:sz w:val="24"/>
                <w:szCs w:val="24"/>
              </w:rPr>
            </w:pPr>
          </w:p>
        </w:tc>
        <w:tc>
          <w:tcPr>
            <w:tcW w:w="423" w:type="pct"/>
            <w:vMerge/>
            <w:tcBorders>
              <w:bottom w:val="single" w:sz="4" w:space="0" w:color="auto"/>
              <w:right w:val="single" w:sz="4" w:space="0" w:color="auto"/>
            </w:tcBorders>
          </w:tcPr>
          <w:p w:rsidR="0002374F" w:rsidRPr="00F93192" w:rsidRDefault="0002374F" w:rsidP="0002374F">
            <w:pPr>
              <w:rPr>
                <w:rFonts w:ascii="Times New Roman" w:hAnsi="Times New Roman"/>
                <w:sz w:val="24"/>
                <w:szCs w:val="24"/>
              </w:rPr>
            </w:pPr>
          </w:p>
        </w:tc>
      </w:tr>
      <w:tr w:rsidR="0002374F" w:rsidRPr="00F93192" w:rsidTr="0002374F">
        <w:trPr>
          <w:trHeight w:val="288"/>
        </w:trPr>
        <w:tc>
          <w:tcPr>
            <w:tcW w:w="234" w:type="pct"/>
            <w:vMerge w:val="restart"/>
            <w:tcBorders>
              <w:top w:val="single" w:sz="4" w:space="0" w:color="auto"/>
            </w:tcBorders>
          </w:tcPr>
          <w:p w:rsidR="0002374F" w:rsidRPr="00F93192" w:rsidRDefault="0002374F" w:rsidP="0002374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r w:rsidRPr="00F93192">
              <w:rPr>
                <w:rFonts w:ascii="Times New Roman" w:hAnsi="Times New Roman" w:cs="Times New Roman"/>
                <w:sz w:val="24"/>
                <w:szCs w:val="24"/>
              </w:rPr>
              <w:t>.</w:t>
            </w:r>
          </w:p>
        </w:tc>
        <w:tc>
          <w:tcPr>
            <w:tcW w:w="644" w:type="pct"/>
            <w:vMerge w:val="restart"/>
            <w:tcBorders>
              <w:top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sz w:val="24"/>
                <w:szCs w:val="24"/>
              </w:rPr>
              <w:t xml:space="preserve">д. </w:t>
            </w:r>
            <w:proofErr w:type="spellStart"/>
            <w:r w:rsidRPr="00F93192">
              <w:rPr>
                <w:rFonts w:ascii="Times New Roman" w:hAnsi="Times New Roman" w:cs="Times New Roman"/>
                <w:sz w:val="24"/>
                <w:szCs w:val="24"/>
              </w:rPr>
              <w:t>Шепчул</w:t>
            </w:r>
            <w:proofErr w:type="spellEnd"/>
          </w:p>
        </w:tc>
        <w:tc>
          <w:tcPr>
            <w:tcW w:w="1316" w:type="pct"/>
            <w:vMerge w:val="restart"/>
            <w:tcBorders>
              <w:top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b/>
                <w:sz w:val="24"/>
                <w:szCs w:val="24"/>
              </w:rPr>
              <w:t>1.</w:t>
            </w:r>
            <w:r w:rsidRPr="00F93192">
              <w:rPr>
                <w:rFonts w:ascii="Times New Roman" w:hAnsi="Times New Roman" w:cs="Times New Roman"/>
                <w:sz w:val="24"/>
                <w:szCs w:val="24"/>
              </w:rPr>
              <w:t xml:space="preserve"> Замена глубинного насоса.</w:t>
            </w:r>
          </w:p>
          <w:p w:rsidR="0002374F" w:rsidRPr="00F93192"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b/>
                <w:sz w:val="24"/>
                <w:szCs w:val="24"/>
              </w:rPr>
              <w:t>2</w:t>
            </w:r>
            <w:r w:rsidRPr="00F93192">
              <w:rPr>
                <w:rFonts w:ascii="Times New Roman" w:hAnsi="Times New Roman" w:cs="Times New Roman"/>
                <w:sz w:val="24"/>
                <w:szCs w:val="24"/>
              </w:rPr>
              <w:t>. Замена фильтра очистки воды.</w:t>
            </w:r>
          </w:p>
          <w:p w:rsidR="0002374F" w:rsidRPr="00F93192"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b/>
                <w:sz w:val="24"/>
                <w:szCs w:val="24"/>
              </w:rPr>
              <w:t>3.</w:t>
            </w:r>
            <w:r w:rsidRPr="00F93192">
              <w:rPr>
                <w:rFonts w:ascii="Times New Roman" w:hAnsi="Times New Roman" w:cs="Times New Roman"/>
                <w:sz w:val="24"/>
                <w:szCs w:val="24"/>
              </w:rPr>
              <w:t xml:space="preserve"> Хлорирование водонапорной скважины.</w:t>
            </w:r>
          </w:p>
          <w:p w:rsidR="0002374F" w:rsidRPr="00F93192"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b/>
                <w:sz w:val="24"/>
                <w:szCs w:val="24"/>
              </w:rPr>
              <w:t>4</w:t>
            </w:r>
            <w:r w:rsidRPr="00F93192">
              <w:rPr>
                <w:rFonts w:ascii="Times New Roman" w:hAnsi="Times New Roman" w:cs="Times New Roman"/>
                <w:sz w:val="24"/>
                <w:szCs w:val="24"/>
              </w:rPr>
              <w:t>. химический анализ воды.</w:t>
            </w:r>
          </w:p>
          <w:p w:rsidR="0002374F" w:rsidRPr="00F93192" w:rsidRDefault="0002374F" w:rsidP="0002374F">
            <w:pPr>
              <w:pStyle w:val="ConsPlusNormal"/>
              <w:widowControl/>
              <w:ind w:firstLine="0"/>
              <w:rPr>
                <w:rFonts w:ascii="Times New Roman" w:hAnsi="Times New Roman" w:cs="Times New Roman"/>
                <w:sz w:val="24"/>
                <w:szCs w:val="24"/>
              </w:rPr>
            </w:pPr>
            <w:r w:rsidRPr="00F93192">
              <w:rPr>
                <w:rFonts w:ascii="Times New Roman" w:hAnsi="Times New Roman" w:cs="Times New Roman"/>
                <w:b/>
                <w:sz w:val="24"/>
                <w:szCs w:val="24"/>
              </w:rPr>
              <w:t>5.</w:t>
            </w:r>
            <w:r w:rsidRPr="00F93192">
              <w:rPr>
                <w:rFonts w:ascii="Times New Roman" w:hAnsi="Times New Roman" w:cs="Times New Roman"/>
                <w:sz w:val="24"/>
                <w:szCs w:val="24"/>
              </w:rPr>
              <w:t xml:space="preserve"> Бактериологический анализ воды.</w:t>
            </w:r>
          </w:p>
        </w:tc>
        <w:tc>
          <w:tcPr>
            <w:tcW w:w="279" w:type="pct"/>
            <w:tcBorders>
              <w:top w:val="single" w:sz="4" w:space="0" w:color="auto"/>
              <w:bottom w:val="single" w:sz="4" w:space="0" w:color="auto"/>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79" w:type="pct"/>
            <w:tcBorders>
              <w:top w:val="single" w:sz="4" w:space="0" w:color="auto"/>
              <w:left w:val="single" w:sz="4" w:space="0" w:color="auto"/>
              <w:bottom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277" w:type="pct"/>
            <w:tcBorders>
              <w:top w:val="single" w:sz="4" w:space="0" w:color="auto"/>
              <w:bottom w:val="single" w:sz="4" w:space="0" w:color="auto"/>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42" w:type="pct"/>
            <w:tcBorders>
              <w:top w:val="single" w:sz="4" w:space="0" w:color="auto"/>
              <w:bottom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5,0</w:t>
            </w:r>
          </w:p>
        </w:tc>
        <w:tc>
          <w:tcPr>
            <w:tcW w:w="277" w:type="pct"/>
            <w:tcBorders>
              <w:top w:val="single" w:sz="4" w:space="0" w:color="auto"/>
              <w:bottom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81" w:type="pct"/>
            <w:tcBorders>
              <w:top w:val="single" w:sz="4" w:space="0" w:color="auto"/>
              <w:bottom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5,0</w:t>
            </w:r>
          </w:p>
        </w:tc>
        <w:tc>
          <w:tcPr>
            <w:tcW w:w="374" w:type="pct"/>
            <w:vMerge w:val="restart"/>
            <w:tcBorders>
              <w:top w:val="single" w:sz="4" w:space="0" w:color="auto"/>
              <w:right w:val="single" w:sz="4" w:space="0" w:color="auto"/>
            </w:tcBorders>
          </w:tcPr>
          <w:p w:rsidR="0002374F" w:rsidRPr="00F93192" w:rsidRDefault="0002374F" w:rsidP="009246B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74" w:type="pct"/>
            <w:vMerge w:val="restart"/>
            <w:tcBorders>
              <w:top w:val="single" w:sz="4" w:space="0" w:color="auto"/>
              <w:right w:val="single" w:sz="4" w:space="0" w:color="auto"/>
            </w:tcBorders>
          </w:tcPr>
          <w:p w:rsidR="0002374F" w:rsidRPr="00F93192" w:rsidRDefault="0002374F" w:rsidP="009246B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423" w:type="pct"/>
            <w:vMerge w:val="restart"/>
            <w:tcBorders>
              <w:top w:val="single" w:sz="4" w:space="0" w:color="auto"/>
              <w:right w:val="single" w:sz="4" w:space="0" w:color="auto"/>
            </w:tcBorders>
          </w:tcPr>
          <w:p w:rsidR="0002374F" w:rsidRPr="00F93192" w:rsidRDefault="0002374F" w:rsidP="009246B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02374F" w:rsidRPr="00F93192" w:rsidTr="0002374F">
        <w:trPr>
          <w:trHeight w:val="270"/>
        </w:trPr>
        <w:tc>
          <w:tcPr>
            <w:tcW w:w="234" w:type="pct"/>
            <w:vMerge/>
          </w:tcPr>
          <w:p w:rsidR="0002374F" w:rsidRDefault="0002374F" w:rsidP="0002374F">
            <w:pPr>
              <w:pStyle w:val="ConsPlusNormal"/>
              <w:widowControl/>
              <w:ind w:firstLine="0"/>
              <w:jc w:val="center"/>
              <w:rPr>
                <w:rFonts w:ascii="Times New Roman" w:hAnsi="Times New Roman" w:cs="Times New Roman"/>
                <w:sz w:val="24"/>
                <w:szCs w:val="24"/>
              </w:rPr>
            </w:pPr>
          </w:p>
        </w:tc>
        <w:tc>
          <w:tcPr>
            <w:tcW w:w="644" w:type="pct"/>
            <w:vMerge/>
          </w:tcPr>
          <w:p w:rsidR="0002374F" w:rsidRPr="00F93192" w:rsidRDefault="0002374F" w:rsidP="0002374F">
            <w:pPr>
              <w:pStyle w:val="ConsPlusNormal"/>
              <w:widowControl/>
              <w:ind w:firstLine="0"/>
              <w:rPr>
                <w:rFonts w:ascii="Times New Roman" w:hAnsi="Times New Roman" w:cs="Times New Roman"/>
                <w:sz w:val="24"/>
                <w:szCs w:val="24"/>
              </w:rPr>
            </w:pPr>
          </w:p>
        </w:tc>
        <w:tc>
          <w:tcPr>
            <w:tcW w:w="1316" w:type="pct"/>
            <w:vMerge/>
          </w:tcPr>
          <w:p w:rsidR="0002374F" w:rsidRPr="00F93192" w:rsidRDefault="0002374F" w:rsidP="0002374F">
            <w:pPr>
              <w:pStyle w:val="ConsPlusNormal"/>
              <w:widowControl/>
              <w:ind w:firstLine="0"/>
              <w:rPr>
                <w:rFonts w:ascii="Times New Roman" w:hAnsi="Times New Roman" w:cs="Times New Roman"/>
                <w:b/>
                <w:sz w:val="24"/>
                <w:szCs w:val="24"/>
              </w:rPr>
            </w:pPr>
          </w:p>
        </w:tc>
        <w:tc>
          <w:tcPr>
            <w:tcW w:w="279" w:type="pct"/>
            <w:tcBorders>
              <w:top w:val="single" w:sz="4" w:space="0" w:color="auto"/>
              <w:bottom w:val="single" w:sz="4" w:space="0" w:color="auto"/>
              <w:right w:val="single" w:sz="4" w:space="0" w:color="auto"/>
            </w:tcBorders>
          </w:tcPr>
          <w:p w:rsidR="0002374F" w:rsidRDefault="0002374F"/>
        </w:tc>
        <w:tc>
          <w:tcPr>
            <w:tcW w:w="279" w:type="pct"/>
            <w:tcBorders>
              <w:top w:val="single" w:sz="4" w:space="0" w:color="auto"/>
              <w:left w:val="single" w:sz="4" w:space="0" w:color="auto"/>
              <w:bottom w:val="single" w:sz="4" w:space="0" w:color="auto"/>
            </w:tcBorders>
          </w:tcPr>
          <w:p w:rsidR="0002374F" w:rsidRDefault="0002374F"/>
        </w:tc>
        <w:tc>
          <w:tcPr>
            <w:tcW w:w="277" w:type="pct"/>
            <w:tcBorders>
              <w:top w:val="single" w:sz="4" w:space="0" w:color="auto"/>
              <w:bottom w:val="single" w:sz="4" w:space="0" w:color="auto"/>
              <w:right w:val="single" w:sz="4" w:space="0" w:color="auto"/>
            </w:tcBorders>
          </w:tcPr>
          <w:p w:rsidR="0002374F" w:rsidRDefault="0002374F"/>
        </w:tc>
        <w:tc>
          <w:tcPr>
            <w:tcW w:w="242" w:type="pct"/>
            <w:tcBorders>
              <w:top w:val="single" w:sz="4" w:space="0" w:color="auto"/>
              <w:bottom w:val="single" w:sz="4" w:space="0" w:color="auto"/>
            </w:tcBorders>
          </w:tcPr>
          <w:p w:rsidR="0002374F" w:rsidRDefault="0002374F">
            <w:r w:rsidRPr="006166F0">
              <w:rPr>
                <w:rFonts w:ascii="Times New Roman" w:hAnsi="Times New Roman"/>
                <w:sz w:val="24"/>
                <w:szCs w:val="24"/>
              </w:rPr>
              <w:t>5,0</w:t>
            </w:r>
          </w:p>
        </w:tc>
        <w:tc>
          <w:tcPr>
            <w:tcW w:w="277" w:type="pct"/>
            <w:tcBorders>
              <w:top w:val="single" w:sz="4" w:space="0" w:color="auto"/>
              <w:bottom w:val="single" w:sz="4" w:space="0" w:color="auto"/>
            </w:tcBorders>
          </w:tcPr>
          <w:p w:rsidR="0002374F" w:rsidRDefault="0002374F">
            <w:r w:rsidRPr="006166F0">
              <w:rPr>
                <w:rFonts w:ascii="Times New Roman" w:hAnsi="Times New Roman"/>
                <w:sz w:val="24"/>
                <w:szCs w:val="24"/>
              </w:rPr>
              <w:t>5,0</w:t>
            </w:r>
          </w:p>
        </w:tc>
        <w:tc>
          <w:tcPr>
            <w:tcW w:w="281" w:type="pct"/>
            <w:tcBorders>
              <w:top w:val="single" w:sz="4" w:space="0" w:color="auto"/>
              <w:bottom w:val="single" w:sz="4" w:space="0" w:color="auto"/>
            </w:tcBorders>
          </w:tcPr>
          <w:p w:rsidR="0002374F" w:rsidRDefault="0002374F">
            <w:r w:rsidRPr="006166F0">
              <w:rPr>
                <w:rFonts w:ascii="Times New Roman" w:hAnsi="Times New Roman"/>
                <w:sz w:val="24"/>
                <w:szCs w:val="24"/>
              </w:rPr>
              <w:t>5,0</w:t>
            </w:r>
          </w:p>
        </w:tc>
        <w:tc>
          <w:tcPr>
            <w:tcW w:w="374"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374"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423"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r>
      <w:tr w:rsidR="0002374F" w:rsidRPr="00F93192" w:rsidTr="0002374F">
        <w:trPr>
          <w:trHeight w:val="510"/>
        </w:trPr>
        <w:tc>
          <w:tcPr>
            <w:tcW w:w="234" w:type="pct"/>
            <w:vMerge/>
          </w:tcPr>
          <w:p w:rsidR="0002374F" w:rsidRDefault="0002374F" w:rsidP="0002374F">
            <w:pPr>
              <w:pStyle w:val="ConsPlusNormal"/>
              <w:widowControl/>
              <w:ind w:firstLine="0"/>
              <w:jc w:val="center"/>
              <w:rPr>
                <w:rFonts w:ascii="Times New Roman" w:hAnsi="Times New Roman" w:cs="Times New Roman"/>
                <w:sz w:val="24"/>
                <w:szCs w:val="24"/>
              </w:rPr>
            </w:pPr>
          </w:p>
        </w:tc>
        <w:tc>
          <w:tcPr>
            <w:tcW w:w="644" w:type="pct"/>
            <w:vMerge/>
          </w:tcPr>
          <w:p w:rsidR="0002374F" w:rsidRPr="00F93192" w:rsidRDefault="0002374F" w:rsidP="0002374F">
            <w:pPr>
              <w:pStyle w:val="ConsPlusNormal"/>
              <w:widowControl/>
              <w:ind w:firstLine="0"/>
              <w:rPr>
                <w:rFonts w:ascii="Times New Roman" w:hAnsi="Times New Roman" w:cs="Times New Roman"/>
                <w:sz w:val="24"/>
                <w:szCs w:val="24"/>
              </w:rPr>
            </w:pPr>
          </w:p>
        </w:tc>
        <w:tc>
          <w:tcPr>
            <w:tcW w:w="1316" w:type="pct"/>
            <w:vMerge/>
          </w:tcPr>
          <w:p w:rsidR="0002374F" w:rsidRPr="00F93192" w:rsidRDefault="0002374F" w:rsidP="0002374F">
            <w:pPr>
              <w:pStyle w:val="ConsPlusNormal"/>
              <w:widowControl/>
              <w:ind w:firstLine="0"/>
              <w:rPr>
                <w:rFonts w:ascii="Times New Roman" w:hAnsi="Times New Roman" w:cs="Times New Roman"/>
                <w:b/>
                <w:sz w:val="24"/>
                <w:szCs w:val="24"/>
              </w:rPr>
            </w:pPr>
          </w:p>
        </w:tc>
        <w:tc>
          <w:tcPr>
            <w:tcW w:w="279" w:type="pct"/>
            <w:tcBorders>
              <w:top w:val="single" w:sz="4" w:space="0" w:color="auto"/>
              <w:bottom w:val="single" w:sz="4" w:space="0" w:color="auto"/>
              <w:right w:val="single" w:sz="4" w:space="0" w:color="auto"/>
            </w:tcBorders>
          </w:tcPr>
          <w:p w:rsidR="0002374F" w:rsidRDefault="0002374F"/>
        </w:tc>
        <w:tc>
          <w:tcPr>
            <w:tcW w:w="279" w:type="pct"/>
            <w:tcBorders>
              <w:top w:val="single" w:sz="4" w:space="0" w:color="auto"/>
              <w:left w:val="single" w:sz="4" w:space="0" w:color="auto"/>
              <w:bottom w:val="single" w:sz="4" w:space="0" w:color="auto"/>
            </w:tcBorders>
          </w:tcPr>
          <w:p w:rsidR="0002374F" w:rsidRDefault="0002374F"/>
        </w:tc>
        <w:tc>
          <w:tcPr>
            <w:tcW w:w="277" w:type="pct"/>
            <w:tcBorders>
              <w:top w:val="single" w:sz="4" w:space="0" w:color="auto"/>
              <w:bottom w:val="single" w:sz="4" w:space="0" w:color="auto"/>
              <w:right w:val="single" w:sz="4" w:space="0" w:color="auto"/>
            </w:tcBorders>
          </w:tcPr>
          <w:p w:rsidR="0002374F" w:rsidRDefault="0002374F"/>
        </w:tc>
        <w:tc>
          <w:tcPr>
            <w:tcW w:w="242" w:type="pct"/>
            <w:tcBorders>
              <w:top w:val="single" w:sz="4" w:space="0" w:color="auto"/>
              <w:bottom w:val="single" w:sz="4" w:space="0" w:color="auto"/>
            </w:tcBorders>
          </w:tcPr>
          <w:p w:rsidR="0002374F" w:rsidRDefault="0002374F">
            <w:r w:rsidRPr="00AF3847">
              <w:rPr>
                <w:rFonts w:ascii="Times New Roman" w:hAnsi="Times New Roman"/>
                <w:sz w:val="24"/>
                <w:szCs w:val="24"/>
              </w:rPr>
              <w:t>2,0</w:t>
            </w:r>
          </w:p>
        </w:tc>
        <w:tc>
          <w:tcPr>
            <w:tcW w:w="277" w:type="pct"/>
            <w:tcBorders>
              <w:top w:val="single" w:sz="4" w:space="0" w:color="auto"/>
              <w:bottom w:val="single" w:sz="4" w:space="0" w:color="auto"/>
            </w:tcBorders>
          </w:tcPr>
          <w:p w:rsidR="0002374F" w:rsidRDefault="0002374F">
            <w:r w:rsidRPr="00AF3847">
              <w:rPr>
                <w:rFonts w:ascii="Times New Roman" w:hAnsi="Times New Roman"/>
                <w:sz w:val="24"/>
                <w:szCs w:val="24"/>
              </w:rPr>
              <w:t>2,0</w:t>
            </w:r>
          </w:p>
        </w:tc>
        <w:tc>
          <w:tcPr>
            <w:tcW w:w="281" w:type="pct"/>
            <w:tcBorders>
              <w:top w:val="single" w:sz="4" w:space="0" w:color="auto"/>
              <w:bottom w:val="single" w:sz="4" w:space="0" w:color="auto"/>
            </w:tcBorders>
          </w:tcPr>
          <w:p w:rsidR="0002374F" w:rsidRDefault="0002374F">
            <w:r w:rsidRPr="00AF3847">
              <w:rPr>
                <w:rFonts w:ascii="Times New Roman" w:hAnsi="Times New Roman"/>
                <w:sz w:val="24"/>
                <w:szCs w:val="24"/>
              </w:rPr>
              <w:t>2,0</w:t>
            </w:r>
          </w:p>
        </w:tc>
        <w:tc>
          <w:tcPr>
            <w:tcW w:w="374"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374"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423"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r>
      <w:tr w:rsidR="0002374F" w:rsidRPr="00F93192" w:rsidTr="0002374F">
        <w:trPr>
          <w:trHeight w:val="305"/>
        </w:trPr>
        <w:tc>
          <w:tcPr>
            <w:tcW w:w="234" w:type="pct"/>
            <w:vMerge/>
          </w:tcPr>
          <w:p w:rsidR="0002374F" w:rsidRDefault="0002374F" w:rsidP="0002374F">
            <w:pPr>
              <w:pStyle w:val="ConsPlusNormal"/>
              <w:widowControl/>
              <w:ind w:firstLine="0"/>
              <w:jc w:val="center"/>
              <w:rPr>
                <w:rFonts w:ascii="Times New Roman" w:hAnsi="Times New Roman" w:cs="Times New Roman"/>
                <w:sz w:val="24"/>
                <w:szCs w:val="24"/>
              </w:rPr>
            </w:pPr>
          </w:p>
        </w:tc>
        <w:tc>
          <w:tcPr>
            <w:tcW w:w="644" w:type="pct"/>
            <w:vMerge/>
          </w:tcPr>
          <w:p w:rsidR="0002374F" w:rsidRPr="00F93192" w:rsidRDefault="0002374F" w:rsidP="0002374F">
            <w:pPr>
              <w:pStyle w:val="ConsPlusNormal"/>
              <w:widowControl/>
              <w:ind w:firstLine="0"/>
              <w:rPr>
                <w:rFonts w:ascii="Times New Roman" w:hAnsi="Times New Roman" w:cs="Times New Roman"/>
                <w:sz w:val="24"/>
                <w:szCs w:val="24"/>
              </w:rPr>
            </w:pPr>
          </w:p>
        </w:tc>
        <w:tc>
          <w:tcPr>
            <w:tcW w:w="1316" w:type="pct"/>
            <w:vMerge/>
          </w:tcPr>
          <w:p w:rsidR="0002374F" w:rsidRPr="00F93192" w:rsidRDefault="0002374F" w:rsidP="0002374F">
            <w:pPr>
              <w:pStyle w:val="ConsPlusNormal"/>
              <w:widowControl/>
              <w:ind w:firstLine="0"/>
              <w:rPr>
                <w:rFonts w:ascii="Times New Roman" w:hAnsi="Times New Roman" w:cs="Times New Roman"/>
                <w:b/>
                <w:sz w:val="24"/>
                <w:szCs w:val="24"/>
              </w:rPr>
            </w:pPr>
          </w:p>
        </w:tc>
        <w:tc>
          <w:tcPr>
            <w:tcW w:w="279" w:type="pct"/>
            <w:tcBorders>
              <w:top w:val="single" w:sz="4" w:space="0" w:color="auto"/>
              <w:bottom w:val="single" w:sz="4" w:space="0" w:color="auto"/>
              <w:right w:val="single" w:sz="4" w:space="0" w:color="auto"/>
            </w:tcBorders>
          </w:tcPr>
          <w:p w:rsidR="0002374F" w:rsidRDefault="0002374F"/>
        </w:tc>
        <w:tc>
          <w:tcPr>
            <w:tcW w:w="279" w:type="pct"/>
            <w:tcBorders>
              <w:top w:val="single" w:sz="4" w:space="0" w:color="auto"/>
              <w:left w:val="single" w:sz="4" w:space="0" w:color="auto"/>
              <w:bottom w:val="single" w:sz="4" w:space="0" w:color="auto"/>
            </w:tcBorders>
          </w:tcPr>
          <w:p w:rsidR="0002374F" w:rsidRDefault="0002374F"/>
        </w:tc>
        <w:tc>
          <w:tcPr>
            <w:tcW w:w="277" w:type="pct"/>
            <w:tcBorders>
              <w:top w:val="single" w:sz="4" w:space="0" w:color="auto"/>
              <w:bottom w:val="single" w:sz="4" w:space="0" w:color="auto"/>
              <w:right w:val="single" w:sz="4" w:space="0" w:color="auto"/>
            </w:tcBorders>
          </w:tcPr>
          <w:p w:rsidR="0002374F" w:rsidRDefault="0002374F"/>
        </w:tc>
        <w:tc>
          <w:tcPr>
            <w:tcW w:w="242" w:type="pct"/>
            <w:tcBorders>
              <w:top w:val="single" w:sz="4" w:space="0" w:color="auto"/>
              <w:bottom w:val="single" w:sz="4" w:space="0" w:color="auto"/>
            </w:tcBorders>
          </w:tcPr>
          <w:p w:rsidR="0002374F" w:rsidRDefault="0002374F">
            <w:r w:rsidRPr="00AF3847">
              <w:rPr>
                <w:rFonts w:ascii="Times New Roman" w:hAnsi="Times New Roman"/>
                <w:sz w:val="24"/>
                <w:szCs w:val="24"/>
              </w:rPr>
              <w:t>2,0</w:t>
            </w:r>
          </w:p>
        </w:tc>
        <w:tc>
          <w:tcPr>
            <w:tcW w:w="277" w:type="pct"/>
            <w:tcBorders>
              <w:top w:val="single" w:sz="4" w:space="0" w:color="auto"/>
              <w:bottom w:val="single" w:sz="4" w:space="0" w:color="auto"/>
            </w:tcBorders>
          </w:tcPr>
          <w:p w:rsidR="0002374F" w:rsidRDefault="0002374F">
            <w:r w:rsidRPr="00AF3847">
              <w:rPr>
                <w:rFonts w:ascii="Times New Roman" w:hAnsi="Times New Roman"/>
                <w:sz w:val="24"/>
                <w:szCs w:val="24"/>
              </w:rPr>
              <w:t>2,0</w:t>
            </w:r>
          </w:p>
        </w:tc>
        <w:tc>
          <w:tcPr>
            <w:tcW w:w="281" w:type="pct"/>
            <w:tcBorders>
              <w:top w:val="single" w:sz="4" w:space="0" w:color="auto"/>
              <w:bottom w:val="single" w:sz="4" w:space="0" w:color="auto"/>
            </w:tcBorders>
          </w:tcPr>
          <w:p w:rsidR="0002374F" w:rsidRDefault="0002374F">
            <w:r w:rsidRPr="00AF3847">
              <w:rPr>
                <w:rFonts w:ascii="Times New Roman" w:hAnsi="Times New Roman"/>
                <w:sz w:val="24"/>
                <w:szCs w:val="24"/>
              </w:rPr>
              <w:t>2,0</w:t>
            </w:r>
          </w:p>
        </w:tc>
        <w:tc>
          <w:tcPr>
            <w:tcW w:w="374"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374"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423"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r>
      <w:tr w:rsidR="0002374F" w:rsidRPr="00F93192" w:rsidTr="0002374F">
        <w:trPr>
          <w:trHeight w:val="165"/>
        </w:trPr>
        <w:tc>
          <w:tcPr>
            <w:tcW w:w="234" w:type="pct"/>
            <w:vMerge/>
          </w:tcPr>
          <w:p w:rsidR="0002374F" w:rsidRDefault="0002374F" w:rsidP="0002374F">
            <w:pPr>
              <w:pStyle w:val="ConsPlusNormal"/>
              <w:widowControl/>
              <w:ind w:firstLine="0"/>
              <w:jc w:val="center"/>
              <w:rPr>
                <w:rFonts w:ascii="Times New Roman" w:hAnsi="Times New Roman" w:cs="Times New Roman"/>
                <w:sz w:val="24"/>
                <w:szCs w:val="24"/>
              </w:rPr>
            </w:pPr>
          </w:p>
        </w:tc>
        <w:tc>
          <w:tcPr>
            <w:tcW w:w="644" w:type="pct"/>
            <w:vMerge/>
          </w:tcPr>
          <w:p w:rsidR="0002374F" w:rsidRPr="00F93192" w:rsidRDefault="0002374F" w:rsidP="0002374F">
            <w:pPr>
              <w:pStyle w:val="ConsPlusNormal"/>
              <w:widowControl/>
              <w:ind w:firstLine="0"/>
              <w:rPr>
                <w:rFonts w:ascii="Times New Roman" w:hAnsi="Times New Roman" w:cs="Times New Roman"/>
                <w:sz w:val="24"/>
                <w:szCs w:val="24"/>
              </w:rPr>
            </w:pPr>
          </w:p>
        </w:tc>
        <w:tc>
          <w:tcPr>
            <w:tcW w:w="1316" w:type="pct"/>
            <w:vMerge/>
          </w:tcPr>
          <w:p w:rsidR="0002374F" w:rsidRPr="00F93192" w:rsidRDefault="0002374F" w:rsidP="0002374F">
            <w:pPr>
              <w:pStyle w:val="ConsPlusNormal"/>
              <w:widowControl/>
              <w:ind w:firstLine="0"/>
              <w:rPr>
                <w:rFonts w:ascii="Times New Roman" w:hAnsi="Times New Roman" w:cs="Times New Roman"/>
                <w:b/>
                <w:sz w:val="24"/>
                <w:szCs w:val="24"/>
              </w:rPr>
            </w:pPr>
          </w:p>
        </w:tc>
        <w:tc>
          <w:tcPr>
            <w:tcW w:w="279" w:type="pct"/>
            <w:tcBorders>
              <w:top w:val="single" w:sz="4" w:space="0" w:color="auto"/>
              <w:bottom w:val="single" w:sz="4" w:space="0" w:color="auto"/>
              <w:right w:val="single" w:sz="4" w:space="0" w:color="auto"/>
            </w:tcBorders>
          </w:tcPr>
          <w:p w:rsidR="0002374F" w:rsidRDefault="008F32B2">
            <w:r>
              <w:t>2,0</w:t>
            </w:r>
          </w:p>
        </w:tc>
        <w:tc>
          <w:tcPr>
            <w:tcW w:w="279" w:type="pct"/>
            <w:tcBorders>
              <w:top w:val="single" w:sz="4" w:space="0" w:color="auto"/>
              <w:left w:val="single" w:sz="4" w:space="0" w:color="auto"/>
              <w:bottom w:val="single" w:sz="4" w:space="0" w:color="auto"/>
            </w:tcBorders>
          </w:tcPr>
          <w:p w:rsidR="0002374F" w:rsidRDefault="008F32B2">
            <w:r>
              <w:t>2,0</w:t>
            </w:r>
          </w:p>
        </w:tc>
        <w:tc>
          <w:tcPr>
            <w:tcW w:w="277" w:type="pct"/>
            <w:tcBorders>
              <w:top w:val="single" w:sz="4" w:space="0" w:color="auto"/>
              <w:bottom w:val="single" w:sz="4" w:space="0" w:color="auto"/>
              <w:right w:val="single" w:sz="4" w:space="0" w:color="auto"/>
            </w:tcBorders>
          </w:tcPr>
          <w:p w:rsidR="0002374F" w:rsidRDefault="008F32B2">
            <w:r>
              <w:t>,0</w:t>
            </w:r>
          </w:p>
        </w:tc>
        <w:tc>
          <w:tcPr>
            <w:tcW w:w="242" w:type="pct"/>
            <w:tcBorders>
              <w:top w:val="single" w:sz="4" w:space="0" w:color="auto"/>
              <w:bottom w:val="single" w:sz="4" w:space="0" w:color="auto"/>
            </w:tcBorders>
          </w:tcPr>
          <w:p w:rsidR="0002374F" w:rsidRDefault="0002374F">
            <w:r w:rsidRPr="00AF3847">
              <w:rPr>
                <w:rFonts w:ascii="Times New Roman" w:hAnsi="Times New Roman"/>
                <w:sz w:val="24"/>
                <w:szCs w:val="24"/>
              </w:rPr>
              <w:t>2,0</w:t>
            </w:r>
          </w:p>
        </w:tc>
        <w:tc>
          <w:tcPr>
            <w:tcW w:w="277" w:type="pct"/>
            <w:tcBorders>
              <w:top w:val="single" w:sz="4" w:space="0" w:color="auto"/>
              <w:bottom w:val="single" w:sz="4" w:space="0" w:color="auto"/>
            </w:tcBorders>
          </w:tcPr>
          <w:p w:rsidR="0002374F" w:rsidRDefault="0002374F">
            <w:r w:rsidRPr="00AF3847">
              <w:rPr>
                <w:rFonts w:ascii="Times New Roman" w:hAnsi="Times New Roman"/>
                <w:sz w:val="24"/>
                <w:szCs w:val="24"/>
              </w:rPr>
              <w:t>2,0</w:t>
            </w:r>
          </w:p>
        </w:tc>
        <w:tc>
          <w:tcPr>
            <w:tcW w:w="281" w:type="pct"/>
            <w:tcBorders>
              <w:top w:val="single" w:sz="4" w:space="0" w:color="auto"/>
              <w:bottom w:val="single" w:sz="4" w:space="0" w:color="auto"/>
            </w:tcBorders>
          </w:tcPr>
          <w:p w:rsidR="0002374F" w:rsidRDefault="0002374F">
            <w:r w:rsidRPr="00AF3847">
              <w:rPr>
                <w:rFonts w:ascii="Times New Roman" w:hAnsi="Times New Roman"/>
                <w:sz w:val="24"/>
                <w:szCs w:val="24"/>
              </w:rPr>
              <w:t>2,0</w:t>
            </w:r>
          </w:p>
        </w:tc>
        <w:tc>
          <w:tcPr>
            <w:tcW w:w="374"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374"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423" w:type="pct"/>
            <w:vMerge/>
            <w:tcBorders>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r>
      <w:tr w:rsidR="0002374F" w:rsidRPr="00F93192" w:rsidTr="0002374F">
        <w:trPr>
          <w:trHeight w:val="165"/>
        </w:trPr>
        <w:tc>
          <w:tcPr>
            <w:tcW w:w="234" w:type="pct"/>
            <w:tcBorders>
              <w:bottom w:val="single" w:sz="4" w:space="0" w:color="auto"/>
            </w:tcBorders>
          </w:tcPr>
          <w:p w:rsidR="0002374F" w:rsidRDefault="0002374F" w:rsidP="0002374F">
            <w:pPr>
              <w:pStyle w:val="ConsPlusNormal"/>
              <w:widowControl/>
              <w:ind w:firstLine="0"/>
              <w:jc w:val="center"/>
              <w:rPr>
                <w:rFonts w:ascii="Times New Roman" w:hAnsi="Times New Roman" w:cs="Times New Roman"/>
                <w:sz w:val="24"/>
                <w:szCs w:val="24"/>
              </w:rPr>
            </w:pPr>
          </w:p>
        </w:tc>
        <w:tc>
          <w:tcPr>
            <w:tcW w:w="644" w:type="pct"/>
            <w:tcBorders>
              <w:bottom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1316" w:type="pct"/>
            <w:tcBorders>
              <w:bottom w:val="single" w:sz="4" w:space="0" w:color="auto"/>
            </w:tcBorders>
          </w:tcPr>
          <w:p w:rsidR="0002374F" w:rsidRPr="00F93192" w:rsidRDefault="0002374F" w:rsidP="0002374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ИТОГО</w:t>
            </w:r>
          </w:p>
        </w:tc>
        <w:tc>
          <w:tcPr>
            <w:tcW w:w="279" w:type="pct"/>
            <w:tcBorders>
              <w:top w:val="single" w:sz="4" w:space="0" w:color="auto"/>
              <w:bottom w:val="single" w:sz="4" w:space="0" w:color="auto"/>
              <w:right w:val="single" w:sz="4" w:space="0" w:color="auto"/>
            </w:tcBorders>
          </w:tcPr>
          <w:p w:rsidR="0002374F" w:rsidRPr="00F93192" w:rsidRDefault="008F32B2" w:rsidP="0002374F">
            <w:pPr>
              <w:pStyle w:val="ConsPlusNormal"/>
              <w:ind w:firstLine="0"/>
              <w:rPr>
                <w:rFonts w:ascii="Times New Roman" w:hAnsi="Times New Roman" w:cs="Times New Roman"/>
                <w:sz w:val="24"/>
                <w:szCs w:val="24"/>
              </w:rPr>
            </w:pPr>
            <w:r>
              <w:rPr>
                <w:rFonts w:ascii="Times New Roman" w:hAnsi="Times New Roman" w:cs="Times New Roman"/>
                <w:sz w:val="24"/>
                <w:szCs w:val="24"/>
              </w:rPr>
              <w:t>5,0</w:t>
            </w:r>
          </w:p>
        </w:tc>
        <w:tc>
          <w:tcPr>
            <w:tcW w:w="279" w:type="pct"/>
            <w:tcBorders>
              <w:top w:val="single" w:sz="4" w:space="0" w:color="auto"/>
              <w:left w:val="single" w:sz="4" w:space="0" w:color="auto"/>
              <w:bottom w:val="single" w:sz="4" w:space="0" w:color="auto"/>
            </w:tcBorders>
          </w:tcPr>
          <w:p w:rsidR="0002374F" w:rsidRDefault="008F32B2">
            <w:r>
              <w:t>5,0</w:t>
            </w:r>
          </w:p>
        </w:tc>
        <w:tc>
          <w:tcPr>
            <w:tcW w:w="277" w:type="pct"/>
            <w:tcBorders>
              <w:top w:val="single" w:sz="4" w:space="0" w:color="auto"/>
              <w:bottom w:val="single" w:sz="4" w:space="0" w:color="auto"/>
              <w:right w:val="single" w:sz="4" w:space="0" w:color="auto"/>
            </w:tcBorders>
          </w:tcPr>
          <w:p w:rsidR="0002374F" w:rsidRDefault="008F32B2">
            <w:r>
              <w:t>5,0</w:t>
            </w:r>
          </w:p>
        </w:tc>
        <w:tc>
          <w:tcPr>
            <w:tcW w:w="242" w:type="pct"/>
            <w:tcBorders>
              <w:top w:val="single" w:sz="4" w:space="0" w:color="auto"/>
              <w:bottom w:val="single" w:sz="4" w:space="0" w:color="auto"/>
            </w:tcBorders>
          </w:tcPr>
          <w:p w:rsidR="0002374F" w:rsidRDefault="0002374F">
            <w:r w:rsidRPr="00CB0C6D">
              <w:rPr>
                <w:rFonts w:ascii="Times New Roman" w:hAnsi="Times New Roman"/>
                <w:sz w:val="24"/>
                <w:szCs w:val="24"/>
              </w:rPr>
              <w:t>23,0</w:t>
            </w:r>
          </w:p>
        </w:tc>
        <w:tc>
          <w:tcPr>
            <w:tcW w:w="277" w:type="pct"/>
            <w:tcBorders>
              <w:top w:val="single" w:sz="4" w:space="0" w:color="auto"/>
              <w:bottom w:val="single" w:sz="4" w:space="0" w:color="auto"/>
            </w:tcBorders>
          </w:tcPr>
          <w:p w:rsidR="0002374F" w:rsidRDefault="0002374F">
            <w:r w:rsidRPr="00CB0C6D">
              <w:rPr>
                <w:rFonts w:ascii="Times New Roman" w:hAnsi="Times New Roman"/>
                <w:sz w:val="24"/>
                <w:szCs w:val="24"/>
              </w:rPr>
              <w:t>23,0</w:t>
            </w:r>
          </w:p>
        </w:tc>
        <w:tc>
          <w:tcPr>
            <w:tcW w:w="281" w:type="pct"/>
            <w:tcBorders>
              <w:top w:val="single" w:sz="4" w:space="0" w:color="auto"/>
              <w:bottom w:val="single" w:sz="4" w:space="0" w:color="auto"/>
            </w:tcBorders>
          </w:tcPr>
          <w:p w:rsidR="0002374F" w:rsidRDefault="0002374F" w:rsidP="0002374F">
            <w:r w:rsidRPr="00CB0C6D">
              <w:rPr>
                <w:rFonts w:ascii="Times New Roman" w:hAnsi="Times New Roman"/>
                <w:sz w:val="24"/>
                <w:szCs w:val="24"/>
              </w:rPr>
              <w:t>23,0</w:t>
            </w:r>
          </w:p>
        </w:tc>
        <w:tc>
          <w:tcPr>
            <w:tcW w:w="374" w:type="pct"/>
            <w:tcBorders>
              <w:bottom w:val="single" w:sz="4" w:space="0" w:color="auto"/>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374" w:type="pct"/>
            <w:tcBorders>
              <w:bottom w:val="single" w:sz="4" w:space="0" w:color="auto"/>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c>
          <w:tcPr>
            <w:tcW w:w="423" w:type="pct"/>
            <w:tcBorders>
              <w:bottom w:val="single" w:sz="4" w:space="0" w:color="auto"/>
              <w:right w:val="single" w:sz="4" w:space="0" w:color="auto"/>
            </w:tcBorders>
          </w:tcPr>
          <w:p w:rsidR="0002374F" w:rsidRPr="00F93192" w:rsidRDefault="0002374F" w:rsidP="0002374F">
            <w:pPr>
              <w:pStyle w:val="ConsPlusNormal"/>
              <w:widowControl/>
              <w:ind w:firstLine="0"/>
              <w:rPr>
                <w:rFonts w:ascii="Times New Roman" w:hAnsi="Times New Roman" w:cs="Times New Roman"/>
                <w:sz w:val="24"/>
                <w:szCs w:val="24"/>
              </w:rPr>
            </w:pPr>
          </w:p>
        </w:tc>
      </w:tr>
    </w:tbl>
    <w:p w:rsidR="006620AF" w:rsidRPr="00856E27" w:rsidRDefault="006620AF" w:rsidP="0002374F">
      <w:pPr>
        <w:spacing w:after="0" w:line="240" w:lineRule="atLeast"/>
        <w:jc w:val="both"/>
        <w:rPr>
          <w:rFonts w:ascii="Times New Roman" w:eastAsia="Times New Roman" w:hAnsi="Times New Roman" w:cs="Times New Roman"/>
          <w:sz w:val="26"/>
          <w:szCs w:val="26"/>
        </w:rPr>
        <w:sectPr w:rsidR="006620AF" w:rsidRPr="00856E27" w:rsidSect="00275893">
          <w:pgSz w:w="16838" w:h="11906" w:orient="landscape"/>
          <w:pgMar w:top="851" w:right="1134" w:bottom="426" w:left="1134" w:header="708" w:footer="708" w:gutter="0"/>
          <w:cols w:space="708"/>
          <w:docGrid w:linePitch="360"/>
        </w:sectPr>
      </w:pPr>
    </w:p>
    <w:p w:rsidR="006620AF" w:rsidRPr="00856E27" w:rsidRDefault="006620AF" w:rsidP="006620AF">
      <w:pPr>
        <w:shd w:val="clear" w:color="auto" w:fill="FFFFFF"/>
        <w:spacing w:after="225" w:line="336" w:lineRule="atLeast"/>
        <w:rPr>
          <w:rFonts w:ascii="Times New Roman" w:eastAsia="Times New Roman" w:hAnsi="Times New Roman" w:cs="Times New Roman"/>
          <w:sz w:val="26"/>
          <w:szCs w:val="26"/>
        </w:rPr>
      </w:pPr>
    </w:p>
    <w:p w:rsidR="00285EB2" w:rsidRDefault="00285EB2"/>
    <w:sectPr w:rsidR="00285EB2" w:rsidSect="00E75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70A68"/>
    <w:multiLevelType w:val="hybridMultilevel"/>
    <w:tmpl w:val="1040EA9C"/>
    <w:lvl w:ilvl="0" w:tplc="AA5E6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8EC6B26"/>
    <w:multiLevelType w:val="hybridMultilevel"/>
    <w:tmpl w:val="7128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9103A2"/>
    <w:multiLevelType w:val="hybridMultilevel"/>
    <w:tmpl w:val="097C3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0AF"/>
    <w:rsid w:val="0002374F"/>
    <w:rsid w:val="00140AB3"/>
    <w:rsid w:val="00275893"/>
    <w:rsid w:val="00285EB2"/>
    <w:rsid w:val="002F2B2D"/>
    <w:rsid w:val="0033711C"/>
    <w:rsid w:val="004E204C"/>
    <w:rsid w:val="00502C89"/>
    <w:rsid w:val="00573BE5"/>
    <w:rsid w:val="0062646B"/>
    <w:rsid w:val="006620AF"/>
    <w:rsid w:val="00670073"/>
    <w:rsid w:val="00700FD1"/>
    <w:rsid w:val="00717609"/>
    <w:rsid w:val="0072107D"/>
    <w:rsid w:val="007C1888"/>
    <w:rsid w:val="008F32B2"/>
    <w:rsid w:val="00B60F3C"/>
    <w:rsid w:val="00C80093"/>
    <w:rsid w:val="00CA0843"/>
    <w:rsid w:val="00CE2606"/>
    <w:rsid w:val="00CF6C92"/>
    <w:rsid w:val="00D31BA3"/>
    <w:rsid w:val="00E43588"/>
    <w:rsid w:val="00E531F3"/>
    <w:rsid w:val="00FD3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620AF"/>
    <w:pPr>
      <w:widowControl w:val="0"/>
      <w:autoSpaceDE w:val="0"/>
      <w:autoSpaceDN w:val="0"/>
      <w:adjustRightInd w:val="0"/>
      <w:spacing w:after="0" w:line="240" w:lineRule="auto"/>
      <w:ind w:firstLine="720"/>
    </w:pPr>
    <w:rPr>
      <w:rFonts w:ascii="Arial" w:hAnsi="Arial" w:cs="Arial"/>
      <w:sz w:val="20"/>
      <w:szCs w:val="20"/>
    </w:rPr>
  </w:style>
  <w:style w:type="paragraph" w:styleId="a4">
    <w:name w:val="No Spacing"/>
    <w:qFormat/>
    <w:rsid w:val="00573BE5"/>
    <w:pPr>
      <w:spacing w:after="0" w:line="240" w:lineRule="auto"/>
      <w:ind w:firstLine="567"/>
      <w:jc w:val="both"/>
    </w:pPr>
    <w:rPr>
      <w:rFonts w:ascii="Arial" w:eastAsia="Times New Roman" w:hAnsi="Arial" w:cs="Times New Roman"/>
      <w:sz w:val="24"/>
      <w:szCs w:val="24"/>
    </w:rPr>
  </w:style>
  <w:style w:type="paragraph" w:styleId="a5">
    <w:name w:val="List Paragraph"/>
    <w:basedOn w:val="a"/>
    <w:uiPriority w:val="34"/>
    <w:qFormat/>
    <w:rsid w:val="00700FD1"/>
    <w:pPr>
      <w:ind w:left="720"/>
      <w:contextualSpacing/>
    </w:pPr>
  </w:style>
  <w:style w:type="character" w:styleId="a6">
    <w:name w:val="Hyperlink"/>
    <w:rsid w:val="00700FD1"/>
    <w:rPr>
      <w:color w:val="0000FF"/>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5174;fld=134" TargetMode="External"/><Relationship Id="rId3" Type="http://schemas.openxmlformats.org/officeDocument/2006/relationships/settings" Target="settings.xml"/><Relationship Id="rId7" Type="http://schemas.openxmlformats.org/officeDocument/2006/relationships/hyperlink" Target="consultantplus://offline/main?base=LAW;n=98529;fld=134;dst=10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2E620E43DA6744D25164CBE7F4EF5EF4BACDC6DCD1427343441982l4RCE" TargetMode="External"/><Relationship Id="rId11" Type="http://schemas.openxmlformats.org/officeDocument/2006/relationships/fontTable" Target="fontTable.xml"/><Relationship Id="rId5" Type="http://schemas.openxmlformats.org/officeDocument/2006/relationships/hyperlink" Target="http://bseya.ru/" TargetMode="External"/><Relationship Id="rId10" Type="http://schemas.openxmlformats.org/officeDocument/2006/relationships/hyperlink" Target="consultantplus://offline/main?base=RLAW188;n=29388;fld=134;dst=100164" TargetMode="External"/><Relationship Id="rId4" Type="http://schemas.openxmlformats.org/officeDocument/2006/relationships/webSettings" Target="webSettings.xml"/><Relationship Id="rId9" Type="http://schemas.openxmlformats.org/officeDocument/2006/relationships/hyperlink" Target="consultantplus://offline/main?base=LAW;n=9852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Pages>
  <Words>4915</Words>
  <Characters>28021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User</cp:lastModifiedBy>
  <cp:revision>11</cp:revision>
  <cp:lastPrinted>2019-11-16T06:52:00Z</cp:lastPrinted>
  <dcterms:created xsi:type="dcterms:W3CDTF">2019-11-18T08:45:00Z</dcterms:created>
  <dcterms:modified xsi:type="dcterms:W3CDTF">2021-11-23T02:39:00Z</dcterms:modified>
</cp:coreProperties>
</file>