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11B" w:rsidRDefault="0087611B" w:rsidP="0087611B">
      <w:pPr>
        <w:spacing w:line="100" w:lineRule="atLeast"/>
        <w:jc w:val="right"/>
        <w:rPr>
          <w:sz w:val="26"/>
          <w:szCs w:val="26"/>
        </w:rPr>
      </w:pPr>
    </w:p>
    <w:p w:rsidR="0087611B" w:rsidRDefault="0087611B" w:rsidP="0087611B">
      <w:pPr>
        <w:spacing w:line="100" w:lineRule="atLeast"/>
        <w:jc w:val="center"/>
        <w:rPr>
          <w:sz w:val="26"/>
          <w:szCs w:val="26"/>
        </w:rPr>
      </w:pPr>
      <w:r>
        <w:rPr>
          <w:sz w:val="26"/>
          <w:szCs w:val="26"/>
        </w:rPr>
        <w:t>Российская Федерация</w:t>
      </w:r>
    </w:p>
    <w:p w:rsidR="0087611B" w:rsidRDefault="0087611B" w:rsidP="0087611B">
      <w:pPr>
        <w:spacing w:line="100" w:lineRule="atLeast"/>
        <w:jc w:val="center"/>
        <w:rPr>
          <w:sz w:val="26"/>
          <w:szCs w:val="26"/>
        </w:rPr>
      </w:pPr>
      <w:r>
        <w:rPr>
          <w:sz w:val="26"/>
          <w:szCs w:val="26"/>
        </w:rPr>
        <w:t>Республика Хакасия</w:t>
      </w:r>
    </w:p>
    <w:p w:rsidR="0087611B" w:rsidRDefault="0087611B" w:rsidP="0087611B">
      <w:pPr>
        <w:spacing w:line="100" w:lineRule="atLeast"/>
        <w:jc w:val="center"/>
        <w:rPr>
          <w:sz w:val="26"/>
          <w:szCs w:val="26"/>
        </w:rPr>
      </w:pPr>
      <w:proofErr w:type="spellStart"/>
      <w:r>
        <w:rPr>
          <w:sz w:val="26"/>
          <w:szCs w:val="26"/>
        </w:rPr>
        <w:t>Таштыпский</w:t>
      </w:r>
      <w:proofErr w:type="spellEnd"/>
      <w:r>
        <w:rPr>
          <w:sz w:val="26"/>
          <w:szCs w:val="26"/>
        </w:rPr>
        <w:t xml:space="preserve"> район</w:t>
      </w:r>
    </w:p>
    <w:p w:rsidR="0087611B" w:rsidRPr="00572680" w:rsidRDefault="0087611B" w:rsidP="0087611B">
      <w:pPr>
        <w:spacing w:line="100" w:lineRule="atLeast"/>
        <w:jc w:val="center"/>
        <w:rPr>
          <w:sz w:val="26"/>
          <w:szCs w:val="26"/>
        </w:rPr>
      </w:pPr>
      <w:r w:rsidRPr="00572680">
        <w:rPr>
          <w:sz w:val="26"/>
          <w:szCs w:val="26"/>
        </w:rPr>
        <w:t>Совет депутатов Большесейского сельсовета</w:t>
      </w:r>
    </w:p>
    <w:p w:rsidR="0087611B" w:rsidRDefault="0087611B" w:rsidP="0087611B">
      <w:pPr>
        <w:spacing w:line="100" w:lineRule="atLeast"/>
        <w:jc w:val="center"/>
        <w:rPr>
          <w:sz w:val="26"/>
          <w:szCs w:val="26"/>
        </w:rPr>
      </w:pPr>
    </w:p>
    <w:p w:rsidR="0087611B" w:rsidRDefault="0087611B" w:rsidP="0087611B">
      <w:pPr>
        <w:spacing w:line="100" w:lineRule="atLeast"/>
        <w:jc w:val="center"/>
        <w:rPr>
          <w:sz w:val="26"/>
          <w:szCs w:val="26"/>
        </w:rPr>
      </w:pPr>
      <w:r>
        <w:rPr>
          <w:sz w:val="26"/>
          <w:szCs w:val="26"/>
        </w:rPr>
        <w:t xml:space="preserve"> РЕШЕНИЕ</w:t>
      </w:r>
    </w:p>
    <w:p w:rsidR="0087611B" w:rsidRDefault="0087611B" w:rsidP="0087611B">
      <w:pPr>
        <w:spacing w:line="100" w:lineRule="atLeast"/>
        <w:jc w:val="center"/>
        <w:rPr>
          <w:sz w:val="26"/>
          <w:szCs w:val="26"/>
        </w:rPr>
      </w:pPr>
    </w:p>
    <w:p w:rsidR="0087611B" w:rsidRDefault="0087611B" w:rsidP="0087611B">
      <w:pPr>
        <w:spacing w:line="100" w:lineRule="atLeast"/>
        <w:jc w:val="center"/>
        <w:rPr>
          <w:sz w:val="26"/>
          <w:szCs w:val="26"/>
        </w:rPr>
      </w:pPr>
    </w:p>
    <w:p w:rsidR="0087611B" w:rsidRDefault="000453D5" w:rsidP="0087611B">
      <w:pPr>
        <w:spacing w:line="100" w:lineRule="atLeast"/>
        <w:jc w:val="both"/>
        <w:rPr>
          <w:sz w:val="26"/>
          <w:szCs w:val="26"/>
        </w:rPr>
      </w:pPr>
      <w:r>
        <w:rPr>
          <w:sz w:val="26"/>
          <w:szCs w:val="26"/>
        </w:rPr>
        <w:t xml:space="preserve">19 ноября </w:t>
      </w:r>
      <w:r w:rsidR="0087611B">
        <w:rPr>
          <w:sz w:val="26"/>
          <w:szCs w:val="26"/>
        </w:rPr>
        <w:t xml:space="preserve"> </w:t>
      </w:r>
      <w:r w:rsidR="006D5061">
        <w:rPr>
          <w:sz w:val="26"/>
          <w:szCs w:val="26"/>
        </w:rPr>
        <w:t>2021г.                     с</w:t>
      </w:r>
      <w:r w:rsidR="0087611B">
        <w:rPr>
          <w:sz w:val="26"/>
          <w:szCs w:val="26"/>
        </w:rPr>
        <w:t>. Большая</w:t>
      </w:r>
      <w:proofErr w:type="gramStart"/>
      <w:r w:rsidR="0087611B">
        <w:rPr>
          <w:sz w:val="26"/>
          <w:szCs w:val="26"/>
        </w:rPr>
        <w:t xml:space="preserve"> С</w:t>
      </w:r>
      <w:proofErr w:type="gramEnd"/>
      <w:r w:rsidR="0087611B">
        <w:rPr>
          <w:sz w:val="26"/>
          <w:szCs w:val="26"/>
        </w:rPr>
        <w:t>ея                                     №</w:t>
      </w:r>
      <w:r w:rsidR="00CF52CF">
        <w:rPr>
          <w:sz w:val="26"/>
          <w:szCs w:val="26"/>
        </w:rPr>
        <w:t xml:space="preserve"> </w:t>
      </w:r>
      <w:r w:rsidR="00054EA6">
        <w:rPr>
          <w:sz w:val="26"/>
          <w:szCs w:val="26"/>
        </w:rPr>
        <w:t>26</w:t>
      </w:r>
    </w:p>
    <w:p w:rsidR="0087611B" w:rsidRDefault="0087611B" w:rsidP="0087611B">
      <w:pPr>
        <w:spacing w:line="100" w:lineRule="atLeast"/>
        <w:jc w:val="both"/>
        <w:rPr>
          <w:sz w:val="26"/>
          <w:szCs w:val="26"/>
        </w:rPr>
      </w:pPr>
    </w:p>
    <w:p w:rsidR="0087611B" w:rsidRDefault="0087611B" w:rsidP="0087611B">
      <w:pPr>
        <w:spacing w:line="100" w:lineRule="atLeast"/>
        <w:jc w:val="both"/>
        <w:rPr>
          <w:sz w:val="26"/>
          <w:szCs w:val="26"/>
        </w:rPr>
      </w:pPr>
      <w:r>
        <w:rPr>
          <w:sz w:val="26"/>
          <w:szCs w:val="26"/>
        </w:rPr>
        <w:t xml:space="preserve">Об утверждении Положения </w:t>
      </w:r>
      <w:proofErr w:type="gramStart"/>
      <w:r>
        <w:rPr>
          <w:sz w:val="26"/>
          <w:szCs w:val="26"/>
        </w:rPr>
        <w:t>о</w:t>
      </w:r>
      <w:proofErr w:type="gramEnd"/>
      <w:r>
        <w:rPr>
          <w:sz w:val="26"/>
          <w:szCs w:val="26"/>
        </w:rPr>
        <w:t xml:space="preserve"> муниципальном </w:t>
      </w:r>
    </w:p>
    <w:p w:rsidR="0087611B" w:rsidRDefault="00572680" w:rsidP="0087611B">
      <w:pPr>
        <w:spacing w:line="100" w:lineRule="atLeast"/>
        <w:jc w:val="both"/>
        <w:rPr>
          <w:sz w:val="26"/>
          <w:szCs w:val="26"/>
        </w:rPr>
      </w:pPr>
      <w:r>
        <w:rPr>
          <w:sz w:val="26"/>
          <w:szCs w:val="26"/>
        </w:rPr>
        <w:t xml:space="preserve">жилищном </w:t>
      </w:r>
      <w:proofErr w:type="gramStart"/>
      <w:r w:rsidR="0087611B">
        <w:rPr>
          <w:sz w:val="26"/>
          <w:szCs w:val="26"/>
        </w:rPr>
        <w:t>контроле</w:t>
      </w:r>
      <w:proofErr w:type="gramEnd"/>
      <w:r w:rsidR="0087611B">
        <w:rPr>
          <w:sz w:val="26"/>
          <w:szCs w:val="26"/>
        </w:rPr>
        <w:t xml:space="preserve"> </w:t>
      </w:r>
      <w:r>
        <w:rPr>
          <w:sz w:val="26"/>
          <w:szCs w:val="26"/>
        </w:rPr>
        <w:t xml:space="preserve">в МО </w:t>
      </w:r>
      <w:proofErr w:type="spellStart"/>
      <w:r w:rsidR="0087611B">
        <w:rPr>
          <w:sz w:val="26"/>
          <w:szCs w:val="26"/>
        </w:rPr>
        <w:t>Большесейск</w:t>
      </w:r>
      <w:r w:rsidR="006D5061">
        <w:rPr>
          <w:sz w:val="26"/>
          <w:szCs w:val="26"/>
        </w:rPr>
        <w:t>ий</w:t>
      </w:r>
      <w:proofErr w:type="spellEnd"/>
      <w:r w:rsidR="006D5061">
        <w:rPr>
          <w:sz w:val="26"/>
          <w:szCs w:val="26"/>
        </w:rPr>
        <w:t xml:space="preserve"> сельсовет</w:t>
      </w:r>
    </w:p>
    <w:p w:rsidR="0087611B" w:rsidRDefault="0087611B" w:rsidP="0087611B">
      <w:pPr>
        <w:spacing w:line="100" w:lineRule="atLeast"/>
        <w:jc w:val="both"/>
        <w:rPr>
          <w:sz w:val="26"/>
          <w:szCs w:val="26"/>
        </w:rPr>
      </w:pPr>
    </w:p>
    <w:p w:rsidR="0087611B" w:rsidRDefault="0087611B" w:rsidP="00566DC2">
      <w:pPr>
        <w:jc w:val="center"/>
        <w:rPr>
          <w:b/>
          <w:bCs/>
          <w:sz w:val="26"/>
          <w:szCs w:val="26"/>
        </w:rPr>
      </w:pPr>
    </w:p>
    <w:p w:rsidR="0087611B" w:rsidRDefault="0087611B" w:rsidP="00566DC2">
      <w:pPr>
        <w:jc w:val="center"/>
        <w:rPr>
          <w:b/>
          <w:bCs/>
          <w:sz w:val="26"/>
          <w:szCs w:val="26"/>
        </w:rPr>
      </w:pPr>
    </w:p>
    <w:p w:rsidR="00566DC2" w:rsidRDefault="00566DC2" w:rsidP="00566DC2">
      <w:pPr>
        <w:shd w:val="clear" w:color="auto" w:fill="FFFFFF"/>
        <w:ind w:firstLine="567"/>
        <w:rPr>
          <w:b/>
          <w:sz w:val="26"/>
          <w:szCs w:val="26"/>
        </w:rPr>
      </w:pPr>
    </w:p>
    <w:p w:rsidR="00566DC2" w:rsidRDefault="00566DC2" w:rsidP="00566DC2">
      <w:pPr>
        <w:shd w:val="clear" w:color="auto" w:fill="FFFFFF"/>
        <w:ind w:firstLine="567"/>
        <w:rPr>
          <w:b/>
          <w:sz w:val="26"/>
          <w:szCs w:val="26"/>
        </w:rPr>
      </w:pPr>
    </w:p>
    <w:p w:rsidR="00566DC2" w:rsidRDefault="00566DC2" w:rsidP="00566DC2">
      <w:pPr>
        <w:shd w:val="clear" w:color="auto" w:fill="FFFFFF"/>
        <w:ind w:firstLine="709"/>
        <w:jc w:val="both"/>
        <w:rPr>
          <w:sz w:val="26"/>
          <w:szCs w:val="26"/>
        </w:rPr>
      </w:pPr>
      <w:r>
        <w:rPr>
          <w:sz w:val="26"/>
          <w:szCs w:val="26"/>
        </w:rPr>
        <w:t xml:space="preserve">В соответствии </w:t>
      </w:r>
      <w:bookmarkStart w:id="0" w:name="_Hlk79501936"/>
      <w:r>
        <w:rPr>
          <w:sz w:val="26"/>
          <w:szCs w:val="26"/>
        </w:rPr>
        <w:t xml:space="preserve">со статьей </w:t>
      </w:r>
      <w:bookmarkStart w:id="1" w:name="_Hlk77673480"/>
      <w:r>
        <w:rPr>
          <w:sz w:val="26"/>
          <w:szCs w:val="26"/>
        </w:rPr>
        <w:t>20 Жилищного кодекса Российской Федерации,</w:t>
      </w:r>
      <w:bookmarkEnd w:id="1"/>
      <w:r>
        <w:rPr>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0"/>
      <w:r>
        <w:rPr>
          <w:sz w:val="26"/>
          <w:szCs w:val="26"/>
        </w:rPr>
        <w:t xml:space="preserve">Уставом </w:t>
      </w:r>
      <w:r w:rsidR="00572680">
        <w:rPr>
          <w:sz w:val="26"/>
          <w:szCs w:val="26"/>
        </w:rPr>
        <w:t xml:space="preserve">муниципального образования </w:t>
      </w:r>
      <w:proofErr w:type="spellStart"/>
      <w:r>
        <w:rPr>
          <w:sz w:val="26"/>
          <w:szCs w:val="26"/>
        </w:rPr>
        <w:t>Большесейск</w:t>
      </w:r>
      <w:r w:rsidR="00572680">
        <w:rPr>
          <w:sz w:val="26"/>
          <w:szCs w:val="26"/>
        </w:rPr>
        <w:t>ий</w:t>
      </w:r>
      <w:proofErr w:type="spellEnd"/>
      <w:r w:rsidR="00572680">
        <w:rPr>
          <w:sz w:val="26"/>
          <w:szCs w:val="26"/>
        </w:rPr>
        <w:t xml:space="preserve"> </w:t>
      </w:r>
      <w:r>
        <w:rPr>
          <w:sz w:val="26"/>
          <w:szCs w:val="26"/>
        </w:rPr>
        <w:t xml:space="preserve"> сельсовет</w:t>
      </w:r>
      <w:r w:rsidR="00572680">
        <w:rPr>
          <w:sz w:val="26"/>
          <w:szCs w:val="26"/>
        </w:rPr>
        <w:t xml:space="preserve"> </w:t>
      </w:r>
      <w:proofErr w:type="spellStart"/>
      <w:r w:rsidR="00572680">
        <w:rPr>
          <w:sz w:val="26"/>
          <w:szCs w:val="26"/>
        </w:rPr>
        <w:t>Таштыпского</w:t>
      </w:r>
      <w:proofErr w:type="spellEnd"/>
      <w:r w:rsidR="00572680">
        <w:rPr>
          <w:sz w:val="26"/>
          <w:szCs w:val="26"/>
        </w:rPr>
        <w:t xml:space="preserve"> района Республики Хакасия,</w:t>
      </w:r>
      <w:r w:rsidR="006E5ED7">
        <w:rPr>
          <w:sz w:val="26"/>
          <w:szCs w:val="26"/>
        </w:rPr>
        <w:t xml:space="preserve"> </w:t>
      </w:r>
      <w:r>
        <w:rPr>
          <w:i/>
          <w:iCs/>
          <w:sz w:val="26"/>
          <w:szCs w:val="26"/>
        </w:rPr>
        <w:t xml:space="preserve"> </w:t>
      </w:r>
      <w:r>
        <w:rPr>
          <w:iCs/>
          <w:sz w:val="26"/>
          <w:szCs w:val="26"/>
        </w:rPr>
        <w:t>С</w:t>
      </w:r>
      <w:r w:rsidR="006D5061">
        <w:rPr>
          <w:iCs/>
          <w:sz w:val="26"/>
          <w:szCs w:val="26"/>
        </w:rPr>
        <w:t>овет</w:t>
      </w:r>
      <w:r>
        <w:rPr>
          <w:iCs/>
          <w:sz w:val="26"/>
          <w:szCs w:val="26"/>
        </w:rPr>
        <w:t xml:space="preserve"> депутатов</w:t>
      </w:r>
      <w:r>
        <w:rPr>
          <w:i/>
          <w:iCs/>
          <w:sz w:val="26"/>
          <w:szCs w:val="26"/>
        </w:rPr>
        <w:t xml:space="preserve"> </w:t>
      </w:r>
      <w:r>
        <w:rPr>
          <w:iCs/>
          <w:sz w:val="26"/>
          <w:szCs w:val="26"/>
        </w:rPr>
        <w:t>Большесейского сельсовета</w:t>
      </w:r>
      <w:r>
        <w:rPr>
          <w:bCs/>
          <w:sz w:val="26"/>
          <w:szCs w:val="26"/>
        </w:rPr>
        <w:t xml:space="preserve"> </w:t>
      </w:r>
    </w:p>
    <w:p w:rsidR="00566DC2" w:rsidRDefault="00566DC2" w:rsidP="00566DC2">
      <w:pPr>
        <w:spacing w:before="240" w:line="360" w:lineRule="auto"/>
        <w:ind w:firstLine="709"/>
        <w:jc w:val="both"/>
        <w:rPr>
          <w:sz w:val="26"/>
          <w:szCs w:val="26"/>
        </w:rPr>
      </w:pPr>
      <w:r>
        <w:rPr>
          <w:sz w:val="26"/>
          <w:szCs w:val="26"/>
        </w:rPr>
        <w:t>РЕШИЛ:</w:t>
      </w:r>
    </w:p>
    <w:p w:rsidR="00566DC2" w:rsidRDefault="00566DC2" w:rsidP="00566DC2">
      <w:pPr>
        <w:shd w:val="clear" w:color="auto" w:fill="FFFFFF"/>
        <w:ind w:firstLine="709"/>
        <w:jc w:val="both"/>
        <w:rPr>
          <w:sz w:val="26"/>
          <w:szCs w:val="26"/>
        </w:rPr>
      </w:pPr>
      <w:r>
        <w:rPr>
          <w:sz w:val="26"/>
          <w:szCs w:val="26"/>
        </w:rPr>
        <w:t>1. Утвердить прилагаемое Положение о муниципальном жилищном контроле</w:t>
      </w:r>
      <w:r w:rsidR="006D5061">
        <w:rPr>
          <w:sz w:val="26"/>
          <w:szCs w:val="26"/>
        </w:rPr>
        <w:t xml:space="preserve"> в муниципальном образовании</w:t>
      </w:r>
      <w:r>
        <w:rPr>
          <w:sz w:val="26"/>
          <w:szCs w:val="26"/>
        </w:rPr>
        <w:t xml:space="preserve"> </w:t>
      </w:r>
      <w:proofErr w:type="spellStart"/>
      <w:r w:rsidR="006D5061">
        <w:rPr>
          <w:sz w:val="26"/>
          <w:szCs w:val="26"/>
        </w:rPr>
        <w:t>Боль</w:t>
      </w:r>
      <w:r>
        <w:rPr>
          <w:sz w:val="26"/>
          <w:szCs w:val="26"/>
        </w:rPr>
        <w:t>шесейск</w:t>
      </w:r>
      <w:r w:rsidR="006D5061">
        <w:rPr>
          <w:sz w:val="26"/>
          <w:szCs w:val="26"/>
        </w:rPr>
        <w:t>ий</w:t>
      </w:r>
      <w:proofErr w:type="spellEnd"/>
      <w:r>
        <w:rPr>
          <w:sz w:val="26"/>
          <w:szCs w:val="26"/>
        </w:rPr>
        <w:t xml:space="preserve"> сельсовет.</w:t>
      </w:r>
    </w:p>
    <w:p w:rsidR="00566DC2" w:rsidRDefault="00566DC2" w:rsidP="00566DC2">
      <w:pPr>
        <w:shd w:val="clear" w:color="auto" w:fill="FFFFFF"/>
        <w:ind w:firstLine="709"/>
        <w:jc w:val="both"/>
        <w:rPr>
          <w:sz w:val="26"/>
          <w:szCs w:val="26"/>
        </w:rPr>
      </w:pPr>
      <w:r>
        <w:rPr>
          <w:sz w:val="26"/>
          <w:szCs w:val="26"/>
        </w:rPr>
        <w:t>2. Настоящее решение вступает в силу с</w:t>
      </w:r>
      <w:r w:rsidR="00572680">
        <w:rPr>
          <w:sz w:val="26"/>
          <w:szCs w:val="26"/>
        </w:rPr>
        <w:t xml:space="preserve">о дня его официального опубликования, но не ранее </w:t>
      </w:r>
      <w:r>
        <w:rPr>
          <w:sz w:val="26"/>
          <w:szCs w:val="26"/>
        </w:rPr>
        <w:t xml:space="preserve"> 1 января 2022 года</w:t>
      </w:r>
      <w:r w:rsidR="00572680">
        <w:rPr>
          <w:sz w:val="26"/>
          <w:szCs w:val="26"/>
        </w:rPr>
        <w:t xml:space="preserve">, за исключением положений раздела 5 Положения о муниципальном жилищном контроле МО </w:t>
      </w:r>
      <w:proofErr w:type="spellStart"/>
      <w:r w:rsidR="00572680">
        <w:rPr>
          <w:sz w:val="26"/>
          <w:szCs w:val="26"/>
        </w:rPr>
        <w:t>Большесейский</w:t>
      </w:r>
      <w:proofErr w:type="spellEnd"/>
      <w:r w:rsidR="00572680">
        <w:rPr>
          <w:sz w:val="26"/>
          <w:szCs w:val="26"/>
        </w:rPr>
        <w:t xml:space="preserve"> сельсовет</w:t>
      </w:r>
      <w:r>
        <w:rPr>
          <w:sz w:val="26"/>
          <w:szCs w:val="26"/>
        </w:rPr>
        <w:t>.</w:t>
      </w:r>
    </w:p>
    <w:p w:rsidR="00572680" w:rsidRDefault="00572680" w:rsidP="00566DC2">
      <w:pPr>
        <w:shd w:val="clear" w:color="auto" w:fill="FFFFFF"/>
        <w:ind w:firstLine="709"/>
        <w:jc w:val="both"/>
        <w:rPr>
          <w:sz w:val="26"/>
          <w:szCs w:val="26"/>
        </w:rPr>
      </w:pPr>
      <w:r>
        <w:rPr>
          <w:sz w:val="26"/>
          <w:szCs w:val="26"/>
        </w:rPr>
        <w:t xml:space="preserve">Положение раздела 5 Положения о муниципальном жилищном контроле МО </w:t>
      </w:r>
      <w:proofErr w:type="spellStart"/>
      <w:r>
        <w:rPr>
          <w:sz w:val="26"/>
          <w:szCs w:val="26"/>
        </w:rPr>
        <w:t>Большесейский</w:t>
      </w:r>
      <w:proofErr w:type="spellEnd"/>
      <w:r>
        <w:rPr>
          <w:sz w:val="26"/>
          <w:szCs w:val="26"/>
        </w:rPr>
        <w:t xml:space="preserve"> сельсовет вступают в силу с 1 марта 2022 года. </w:t>
      </w:r>
    </w:p>
    <w:p w:rsidR="00566DC2" w:rsidRDefault="00566DC2" w:rsidP="00566DC2">
      <w:pPr>
        <w:shd w:val="clear" w:color="auto" w:fill="FFFFFF"/>
        <w:ind w:firstLine="709"/>
        <w:jc w:val="both"/>
        <w:rPr>
          <w:sz w:val="26"/>
          <w:szCs w:val="26"/>
        </w:rPr>
      </w:pPr>
    </w:p>
    <w:p w:rsidR="00566DC2" w:rsidRDefault="00566DC2" w:rsidP="00566DC2">
      <w:pPr>
        <w:shd w:val="clear" w:color="auto" w:fill="FFFFFF"/>
        <w:ind w:firstLine="709"/>
        <w:jc w:val="both"/>
        <w:rPr>
          <w:sz w:val="26"/>
          <w:szCs w:val="26"/>
        </w:rPr>
      </w:pPr>
    </w:p>
    <w:p w:rsidR="00566DC2" w:rsidRDefault="00566DC2" w:rsidP="00566DC2">
      <w:pPr>
        <w:rPr>
          <w:sz w:val="26"/>
          <w:szCs w:val="26"/>
        </w:rPr>
      </w:pPr>
      <w:r>
        <w:rPr>
          <w:sz w:val="26"/>
          <w:szCs w:val="26"/>
        </w:rPr>
        <w:t xml:space="preserve">Глава  </w:t>
      </w:r>
      <w:proofErr w:type="spellStart"/>
      <w:r>
        <w:rPr>
          <w:sz w:val="26"/>
          <w:szCs w:val="26"/>
        </w:rPr>
        <w:t>Большесейского</w:t>
      </w:r>
      <w:proofErr w:type="spellEnd"/>
      <w:r>
        <w:rPr>
          <w:sz w:val="26"/>
          <w:szCs w:val="26"/>
        </w:rPr>
        <w:t xml:space="preserve"> сельсовета</w:t>
      </w:r>
      <w:r>
        <w:rPr>
          <w:bCs/>
          <w:sz w:val="26"/>
          <w:szCs w:val="26"/>
        </w:rPr>
        <w:t xml:space="preserve">                                                          </w:t>
      </w:r>
      <w:r w:rsidR="00572680">
        <w:rPr>
          <w:bCs/>
          <w:sz w:val="26"/>
          <w:szCs w:val="26"/>
        </w:rPr>
        <w:t xml:space="preserve"> </w:t>
      </w:r>
      <w:r>
        <w:rPr>
          <w:bCs/>
          <w:sz w:val="26"/>
          <w:szCs w:val="26"/>
        </w:rPr>
        <w:t xml:space="preserve">   Т.В. </w:t>
      </w:r>
      <w:proofErr w:type="spellStart"/>
      <w:r>
        <w:rPr>
          <w:bCs/>
          <w:sz w:val="26"/>
          <w:szCs w:val="26"/>
        </w:rPr>
        <w:t>Сазанакова</w:t>
      </w:r>
      <w:proofErr w:type="spellEnd"/>
    </w:p>
    <w:p w:rsidR="00566DC2" w:rsidRDefault="00566DC2" w:rsidP="00566DC2">
      <w:pPr>
        <w:tabs>
          <w:tab w:val="left" w:pos="1000"/>
          <w:tab w:val="left" w:pos="2552"/>
        </w:tabs>
        <w:jc w:val="both"/>
        <w:rPr>
          <w:sz w:val="26"/>
          <w:szCs w:val="26"/>
        </w:rPr>
      </w:pPr>
    </w:p>
    <w:p w:rsidR="00566DC2" w:rsidRDefault="00566DC2" w:rsidP="00566DC2">
      <w:pPr>
        <w:tabs>
          <w:tab w:val="left" w:pos="1000"/>
          <w:tab w:val="left" w:pos="2552"/>
        </w:tabs>
        <w:jc w:val="both"/>
        <w:rPr>
          <w:sz w:val="26"/>
          <w:szCs w:val="26"/>
        </w:rPr>
      </w:pPr>
    </w:p>
    <w:p w:rsidR="00566DC2" w:rsidRDefault="00566DC2" w:rsidP="00566DC2">
      <w:pPr>
        <w:spacing w:line="240" w:lineRule="exact"/>
        <w:ind w:left="5398"/>
        <w:jc w:val="center"/>
        <w:rPr>
          <w:b/>
        </w:rPr>
      </w:pPr>
    </w:p>
    <w:p w:rsidR="00566DC2" w:rsidRDefault="00566DC2" w:rsidP="00566DC2">
      <w:pPr>
        <w:spacing w:line="240" w:lineRule="exact"/>
        <w:ind w:left="5398"/>
        <w:jc w:val="center"/>
        <w:rPr>
          <w:b/>
        </w:rPr>
      </w:pPr>
    </w:p>
    <w:p w:rsidR="00566DC2" w:rsidRDefault="00566DC2" w:rsidP="00566DC2">
      <w:pPr>
        <w:spacing w:line="240" w:lineRule="exact"/>
        <w:rPr>
          <w:b/>
        </w:rPr>
      </w:pPr>
      <w:r>
        <w:rPr>
          <w:b/>
        </w:rPr>
        <w:br w:type="page"/>
      </w:r>
    </w:p>
    <w:p w:rsidR="00566DC2" w:rsidRPr="00A252F1" w:rsidRDefault="00566DC2" w:rsidP="00566DC2">
      <w:pPr>
        <w:tabs>
          <w:tab w:val="num" w:pos="200"/>
        </w:tabs>
        <w:ind w:left="4536"/>
        <w:jc w:val="center"/>
        <w:outlineLvl w:val="0"/>
        <w:rPr>
          <w:sz w:val="26"/>
          <w:szCs w:val="26"/>
        </w:rPr>
      </w:pPr>
      <w:r w:rsidRPr="00A252F1">
        <w:rPr>
          <w:sz w:val="26"/>
          <w:szCs w:val="26"/>
        </w:rPr>
        <w:lastRenderedPageBreak/>
        <w:t>УТВЕРЖДЕНО</w:t>
      </w:r>
    </w:p>
    <w:p w:rsidR="00566DC2" w:rsidRPr="00A252F1" w:rsidRDefault="00566DC2" w:rsidP="00566DC2">
      <w:pPr>
        <w:ind w:left="4536"/>
        <w:jc w:val="center"/>
        <w:rPr>
          <w:iCs/>
          <w:sz w:val="26"/>
          <w:szCs w:val="26"/>
        </w:rPr>
      </w:pPr>
      <w:r w:rsidRPr="00A252F1">
        <w:rPr>
          <w:sz w:val="26"/>
          <w:szCs w:val="26"/>
        </w:rPr>
        <w:t xml:space="preserve">решением </w:t>
      </w:r>
      <w:r w:rsidR="00572680">
        <w:rPr>
          <w:sz w:val="26"/>
          <w:szCs w:val="26"/>
        </w:rPr>
        <w:t>Совета</w:t>
      </w:r>
      <w:r w:rsidRPr="00A252F1">
        <w:rPr>
          <w:iCs/>
          <w:sz w:val="26"/>
          <w:szCs w:val="26"/>
        </w:rPr>
        <w:t xml:space="preserve"> депутатов</w:t>
      </w:r>
    </w:p>
    <w:p w:rsidR="00566DC2" w:rsidRPr="00A252F1" w:rsidRDefault="00566DC2" w:rsidP="00566DC2">
      <w:pPr>
        <w:ind w:left="4536"/>
        <w:jc w:val="center"/>
        <w:rPr>
          <w:i/>
          <w:iCs/>
          <w:sz w:val="26"/>
          <w:szCs w:val="26"/>
        </w:rPr>
      </w:pPr>
      <w:r w:rsidRPr="00A252F1">
        <w:rPr>
          <w:i/>
          <w:iCs/>
          <w:sz w:val="26"/>
          <w:szCs w:val="26"/>
        </w:rPr>
        <w:t xml:space="preserve"> </w:t>
      </w:r>
      <w:r w:rsidR="0087611B" w:rsidRPr="00A252F1">
        <w:rPr>
          <w:iCs/>
          <w:sz w:val="26"/>
          <w:szCs w:val="26"/>
        </w:rPr>
        <w:t>Большесейск</w:t>
      </w:r>
      <w:r w:rsidRPr="00A252F1">
        <w:rPr>
          <w:bCs/>
          <w:sz w:val="26"/>
          <w:szCs w:val="26"/>
        </w:rPr>
        <w:t xml:space="preserve">ого </w:t>
      </w:r>
      <w:r w:rsidR="00C757A0">
        <w:rPr>
          <w:bCs/>
          <w:sz w:val="26"/>
          <w:szCs w:val="26"/>
        </w:rPr>
        <w:t>сельсовета</w:t>
      </w:r>
      <w:r w:rsidRPr="00A252F1">
        <w:rPr>
          <w:bCs/>
          <w:sz w:val="26"/>
          <w:szCs w:val="26"/>
        </w:rPr>
        <w:t xml:space="preserve"> </w:t>
      </w:r>
    </w:p>
    <w:p w:rsidR="00566DC2" w:rsidRPr="00A252F1" w:rsidRDefault="00566DC2" w:rsidP="00566DC2">
      <w:pPr>
        <w:tabs>
          <w:tab w:val="num" w:pos="200"/>
        </w:tabs>
        <w:ind w:left="4536"/>
        <w:jc w:val="center"/>
        <w:outlineLvl w:val="0"/>
        <w:rPr>
          <w:sz w:val="26"/>
          <w:szCs w:val="26"/>
        </w:rPr>
      </w:pPr>
      <w:r w:rsidRPr="00A252F1">
        <w:rPr>
          <w:sz w:val="26"/>
          <w:szCs w:val="26"/>
        </w:rPr>
        <w:t xml:space="preserve">от </w:t>
      </w:r>
      <w:r w:rsidR="00054EA6">
        <w:rPr>
          <w:sz w:val="26"/>
          <w:szCs w:val="26"/>
        </w:rPr>
        <w:t>19.11.2021</w:t>
      </w:r>
      <w:r w:rsidRPr="00A252F1">
        <w:rPr>
          <w:sz w:val="26"/>
          <w:szCs w:val="26"/>
        </w:rPr>
        <w:t xml:space="preserve"> № </w:t>
      </w:r>
      <w:r w:rsidR="00054EA6">
        <w:rPr>
          <w:sz w:val="26"/>
          <w:szCs w:val="26"/>
        </w:rPr>
        <w:t>26</w:t>
      </w:r>
    </w:p>
    <w:p w:rsidR="00566DC2" w:rsidRPr="00A252F1" w:rsidRDefault="00566DC2" w:rsidP="00566DC2">
      <w:pPr>
        <w:ind w:firstLine="567"/>
        <w:jc w:val="right"/>
        <w:rPr>
          <w:sz w:val="26"/>
          <w:szCs w:val="26"/>
        </w:rPr>
      </w:pPr>
    </w:p>
    <w:p w:rsidR="00566DC2" w:rsidRPr="00A252F1" w:rsidRDefault="00566DC2" w:rsidP="00566DC2">
      <w:pPr>
        <w:ind w:firstLine="567"/>
        <w:jc w:val="right"/>
        <w:rPr>
          <w:sz w:val="26"/>
          <w:szCs w:val="26"/>
        </w:rPr>
      </w:pPr>
    </w:p>
    <w:p w:rsidR="00566DC2" w:rsidRPr="00A252F1" w:rsidRDefault="00566DC2" w:rsidP="00566DC2">
      <w:pPr>
        <w:spacing w:line="360" w:lineRule="auto"/>
        <w:jc w:val="center"/>
        <w:rPr>
          <w:i/>
          <w:iCs/>
          <w:sz w:val="26"/>
          <w:szCs w:val="26"/>
        </w:rPr>
      </w:pPr>
      <w:r w:rsidRPr="00A252F1">
        <w:rPr>
          <w:b/>
          <w:bCs/>
          <w:sz w:val="26"/>
          <w:szCs w:val="26"/>
        </w:rPr>
        <w:t xml:space="preserve">Положение о муниципальном жилищном контроле </w:t>
      </w:r>
      <w:r w:rsidRPr="00A252F1">
        <w:rPr>
          <w:b/>
          <w:bCs/>
          <w:sz w:val="26"/>
          <w:szCs w:val="26"/>
        </w:rPr>
        <w:br/>
      </w:r>
      <w:r w:rsidR="006D5061">
        <w:rPr>
          <w:b/>
          <w:bCs/>
          <w:sz w:val="26"/>
          <w:szCs w:val="26"/>
        </w:rPr>
        <w:t>в муниципальном образовании</w:t>
      </w:r>
      <w:r w:rsidR="0087611B" w:rsidRPr="00A252F1">
        <w:rPr>
          <w:b/>
          <w:bCs/>
          <w:sz w:val="26"/>
          <w:szCs w:val="26"/>
        </w:rPr>
        <w:t xml:space="preserve"> </w:t>
      </w:r>
      <w:proofErr w:type="spellStart"/>
      <w:r w:rsidR="0087611B" w:rsidRPr="00A252F1">
        <w:rPr>
          <w:b/>
          <w:bCs/>
          <w:sz w:val="26"/>
          <w:szCs w:val="26"/>
        </w:rPr>
        <w:t>Большесейск</w:t>
      </w:r>
      <w:r w:rsidR="006D5061">
        <w:rPr>
          <w:b/>
          <w:bCs/>
          <w:sz w:val="26"/>
          <w:szCs w:val="26"/>
        </w:rPr>
        <w:t>ий</w:t>
      </w:r>
      <w:proofErr w:type="spellEnd"/>
      <w:r w:rsidR="0087611B" w:rsidRPr="00A252F1">
        <w:rPr>
          <w:b/>
          <w:bCs/>
          <w:sz w:val="26"/>
          <w:szCs w:val="26"/>
        </w:rPr>
        <w:t xml:space="preserve"> сельсовет</w:t>
      </w:r>
      <w:r w:rsidRPr="00A252F1">
        <w:rPr>
          <w:b/>
          <w:bCs/>
          <w:sz w:val="26"/>
          <w:szCs w:val="26"/>
        </w:rPr>
        <w:t xml:space="preserve"> </w:t>
      </w:r>
    </w:p>
    <w:p w:rsidR="00566DC2" w:rsidRPr="00A252F1" w:rsidRDefault="00566DC2" w:rsidP="00566DC2">
      <w:pPr>
        <w:spacing w:line="360" w:lineRule="auto"/>
        <w:jc w:val="center"/>
        <w:rPr>
          <w:i/>
          <w:iCs/>
          <w:sz w:val="26"/>
          <w:szCs w:val="26"/>
        </w:rPr>
      </w:pPr>
    </w:p>
    <w:p w:rsidR="00566DC2" w:rsidRPr="00A252F1" w:rsidRDefault="00566DC2" w:rsidP="00566DC2">
      <w:pPr>
        <w:pStyle w:val="ConsPlusNormal"/>
        <w:spacing w:line="360" w:lineRule="auto"/>
        <w:ind w:firstLine="0"/>
        <w:jc w:val="center"/>
        <w:rPr>
          <w:rFonts w:ascii="Times New Roman" w:hAnsi="Times New Roman" w:cs="Times New Roman"/>
          <w:b/>
          <w:bCs/>
          <w:sz w:val="26"/>
          <w:szCs w:val="26"/>
        </w:rPr>
      </w:pPr>
      <w:r w:rsidRPr="00A252F1">
        <w:rPr>
          <w:rFonts w:ascii="Times New Roman" w:hAnsi="Times New Roman" w:cs="Times New Roman"/>
          <w:b/>
          <w:bCs/>
          <w:sz w:val="26"/>
          <w:szCs w:val="26"/>
        </w:rPr>
        <w:t>1. Общие положения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1.1. Настоящее Положение устанавливает порядок осуществления муниципального жилищного контроля </w:t>
      </w:r>
      <w:r w:rsidR="006D5061">
        <w:rPr>
          <w:rFonts w:ascii="Times New Roman" w:hAnsi="Times New Roman" w:cs="Times New Roman"/>
          <w:sz w:val="26"/>
          <w:szCs w:val="26"/>
        </w:rPr>
        <w:t>в МО</w:t>
      </w:r>
      <w:r w:rsidRPr="00A252F1">
        <w:rPr>
          <w:rFonts w:ascii="Times New Roman" w:hAnsi="Times New Roman" w:cs="Times New Roman"/>
          <w:sz w:val="26"/>
          <w:szCs w:val="26"/>
        </w:rPr>
        <w:t xml:space="preserve"> </w:t>
      </w:r>
      <w:proofErr w:type="spellStart"/>
      <w:r w:rsidR="0087611B" w:rsidRPr="00A252F1">
        <w:rPr>
          <w:rFonts w:ascii="Times New Roman" w:hAnsi="Times New Roman" w:cs="Times New Roman"/>
          <w:sz w:val="26"/>
          <w:szCs w:val="26"/>
        </w:rPr>
        <w:t>Большесейск</w:t>
      </w:r>
      <w:r w:rsidR="006D5061">
        <w:rPr>
          <w:rFonts w:ascii="Times New Roman" w:hAnsi="Times New Roman" w:cs="Times New Roman"/>
          <w:sz w:val="26"/>
          <w:szCs w:val="26"/>
        </w:rPr>
        <w:t>ий</w:t>
      </w:r>
      <w:proofErr w:type="spellEnd"/>
      <w:r w:rsidR="0087611B" w:rsidRPr="00A252F1">
        <w:rPr>
          <w:rFonts w:ascii="Times New Roman" w:hAnsi="Times New Roman" w:cs="Times New Roman"/>
          <w:sz w:val="26"/>
          <w:szCs w:val="26"/>
        </w:rPr>
        <w:t xml:space="preserve"> сельсовет</w:t>
      </w:r>
      <w:r w:rsidRPr="00A252F1">
        <w:rPr>
          <w:rFonts w:ascii="Times New Roman" w:hAnsi="Times New Roman" w:cs="Times New Roman"/>
          <w:sz w:val="26"/>
          <w:szCs w:val="26"/>
        </w:rPr>
        <w:t xml:space="preserve">  (далее – муниципальный жилищный контроль).</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proofErr w:type="gramStart"/>
      <w:r w:rsidRPr="00A252F1">
        <w:rPr>
          <w:rFonts w:ascii="Times New Roman" w:hAnsi="Times New Roman" w:cs="Times New Roman"/>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2) требований к формированию фондов капитального ремонта;</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Pr="00A252F1">
        <w:rPr>
          <w:rFonts w:ascii="Times New Roman" w:hAnsi="Times New Roman" w:cs="Times New Roman"/>
          <w:sz w:val="26"/>
          <w:szCs w:val="26"/>
        </w:rPr>
        <w:lastRenderedPageBreak/>
        <w:t>имущества в многоквартирном доме ненадлежащего качества и (или) с перерывами, превышающими установленную продолжительность;</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9) требований к порядку размещения </w:t>
      </w:r>
      <w:proofErr w:type="spellStart"/>
      <w:r w:rsidRPr="00A252F1">
        <w:rPr>
          <w:rFonts w:ascii="Times New Roman" w:hAnsi="Times New Roman" w:cs="Times New Roman"/>
          <w:sz w:val="26"/>
          <w:szCs w:val="26"/>
        </w:rPr>
        <w:t>ресурсоснабжающими</w:t>
      </w:r>
      <w:proofErr w:type="spellEnd"/>
      <w:r w:rsidRPr="00A252F1">
        <w:rPr>
          <w:rFonts w:ascii="Times New Roman" w:hAnsi="Times New Roman" w:cs="Times New Roman"/>
          <w:sz w:val="26"/>
          <w:szCs w:val="26"/>
        </w:rPr>
        <w:t xml:space="preserve"> организациями, лицами, осуществляющими деятельность по управлению многоквартирными домами, информации в системе;</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10) требований к обеспечению доступности для инвалидов помещений в многоквартирных домах;</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11) требований к предоставлению жилых помещений в наемных домах социального использования.</w:t>
      </w:r>
    </w:p>
    <w:p w:rsidR="00566DC2" w:rsidRPr="00A252F1" w:rsidRDefault="00566DC2" w:rsidP="00566DC2">
      <w:pPr>
        <w:spacing w:line="360" w:lineRule="auto"/>
        <w:ind w:firstLine="709"/>
        <w:jc w:val="both"/>
        <w:rPr>
          <w:sz w:val="26"/>
          <w:szCs w:val="26"/>
        </w:rPr>
      </w:pPr>
      <w:r w:rsidRPr="00A252F1">
        <w:rPr>
          <w:sz w:val="26"/>
          <w:szCs w:val="26"/>
        </w:rPr>
        <w:t xml:space="preserve">1.3. Муниципальный жилищный контроль осуществляется администрацией </w:t>
      </w:r>
      <w:r w:rsidR="0087611B" w:rsidRPr="00A252F1">
        <w:rPr>
          <w:sz w:val="26"/>
          <w:szCs w:val="26"/>
        </w:rPr>
        <w:t>Большесейского сельсовета</w:t>
      </w:r>
      <w:r w:rsidRPr="00A252F1">
        <w:rPr>
          <w:sz w:val="26"/>
          <w:szCs w:val="26"/>
        </w:rPr>
        <w:t xml:space="preserve"> </w:t>
      </w:r>
      <w:r w:rsidRPr="00A252F1">
        <w:rPr>
          <w:i/>
          <w:iCs/>
          <w:sz w:val="26"/>
          <w:szCs w:val="26"/>
        </w:rPr>
        <w:t xml:space="preserve"> </w:t>
      </w:r>
      <w:r w:rsidRPr="00A252F1">
        <w:rPr>
          <w:sz w:val="26"/>
          <w:szCs w:val="26"/>
        </w:rPr>
        <w:t>(далее – администрация).</w:t>
      </w:r>
    </w:p>
    <w:p w:rsidR="00566DC2" w:rsidRPr="00A252F1" w:rsidRDefault="00566DC2" w:rsidP="00566DC2">
      <w:pPr>
        <w:spacing w:line="360" w:lineRule="auto"/>
        <w:ind w:firstLine="709"/>
        <w:jc w:val="both"/>
        <w:rPr>
          <w:sz w:val="26"/>
          <w:szCs w:val="26"/>
        </w:rPr>
      </w:pPr>
      <w:r w:rsidRPr="00A252F1">
        <w:rPr>
          <w:sz w:val="26"/>
          <w:szCs w:val="26"/>
        </w:rPr>
        <w:t xml:space="preserve">1.4. Должностными лицами администрации, уполномоченными осуществлять муниципальный жилищный контроль, являются </w:t>
      </w:r>
      <w:r w:rsidR="0087611B" w:rsidRPr="00A252F1">
        <w:rPr>
          <w:sz w:val="26"/>
          <w:szCs w:val="26"/>
        </w:rPr>
        <w:t xml:space="preserve">специалисты </w:t>
      </w:r>
      <w:r w:rsidR="00593646" w:rsidRPr="00A252F1">
        <w:rPr>
          <w:sz w:val="26"/>
          <w:szCs w:val="26"/>
        </w:rPr>
        <w:t>Администрации Большесейского сельсовета</w:t>
      </w:r>
      <w:r w:rsidRPr="00A252F1">
        <w:rPr>
          <w:sz w:val="26"/>
          <w:szCs w:val="26"/>
        </w:rPr>
        <w:t xml:space="preserve"> (далее также – должностные лица, уполномоченные осуществлять контроль)</w:t>
      </w:r>
      <w:r w:rsidRPr="00A252F1">
        <w:rPr>
          <w:i/>
          <w:iCs/>
          <w:sz w:val="26"/>
          <w:szCs w:val="26"/>
        </w:rPr>
        <w:t>.</w:t>
      </w:r>
      <w:r w:rsidRPr="00A252F1">
        <w:rPr>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66DC2" w:rsidRPr="00A252F1" w:rsidRDefault="00566DC2" w:rsidP="00566DC2">
      <w:pPr>
        <w:spacing w:line="360" w:lineRule="auto"/>
        <w:ind w:firstLine="709"/>
        <w:jc w:val="both"/>
        <w:rPr>
          <w:sz w:val="26"/>
          <w:szCs w:val="26"/>
        </w:rPr>
      </w:pPr>
      <w:r w:rsidRPr="00A252F1">
        <w:rPr>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w:t>
      </w:r>
      <w:r w:rsidRPr="00A252F1">
        <w:rPr>
          <w:rFonts w:ascii="Times New Roman" w:hAnsi="Times New Roman" w:cs="Times New Roman"/>
          <w:sz w:val="26"/>
          <w:szCs w:val="26"/>
        </w:rPr>
        <w:lastRenderedPageBreak/>
        <w:t xml:space="preserve">мероприятий применяются положения Федерального </w:t>
      </w:r>
      <w:r w:rsidRPr="00A252F1">
        <w:rPr>
          <w:rStyle w:val="a3"/>
          <w:rFonts w:ascii="Times New Roman" w:hAnsi="Times New Roman" w:cs="Times New Roman"/>
          <w:color w:val="auto"/>
          <w:sz w:val="26"/>
          <w:szCs w:val="26"/>
          <w:u w:val="none"/>
        </w:rPr>
        <w:t>закона</w:t>
      </w:r>
      <w:r w:rsidRPr="00A252F1">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252F1">
        <w:rPr>
          <w:rStyle w:val="a3"/>
          <w:rFonts w:ascii="Times New Roman" w:hAnsi="Times New Roman" w:cs="Times New Roman"/>
          <w:color w:val="auto"/>
          <w:sz w:val="26"/>
          <w:szCs w:val="26"/>
          <w:u w:val="none"/>
        </w:rPr>
        <w:t>закона</w:t>
      </w:r>
      <w:r w:rsidRPr="00A252F1">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1.6. Объектами </w:t>
      </w:r>
      <w:bookmarkStart w:id="2" w:name="_Hlk77676821"/>
      <w:r w:rsidRPr="00A252F1">
        <w:rPr>
          <w:rFonts w:ascii="Times New Roman" w:hAnsi="Times New Roman" w:cs="Times New Roman"/>
          <w:sz w:val="26"/>
          <w:szCs w:val="26"/>
        </w:rPr>
        <w:t xml:space="preserve">муниципального жилищного контроля </w:t>
      </w:r>
      <w:bookmarkEnd w:id="2"/>
      <w:r w:rsidRPr="00A252F1">
        <w:rPr>
          <w:rFonts w:ascii="Times New Roman" w:hAnsi="Times New Roman" w:cs="Times New Roman"/>
          <w:sz w:val="26"/>
          <w:szCs w:val="26"/>
        </w:rPr>
        <w:t>являются: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A252F1">
        <w:rPr>
          <w:rFonts w:ascii="Times New Roman" w:hAnsi="Times New Roman" w:cs="Times New Roman"/>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A252F1">
        <w:rPr>
          <w:rFonts w:ascii="Times New Roman" w:hAnsi="Times New Roman" w:cs="Times New Roman"/>
          <w:sz w:val="26"/>
          <w:szCs w:val="26"/>
        </w:rPr>
        <w:t>;</w:t>
      </w:r>
      <w:bookmarkEnd w:id="4"/>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1.8. Система оценки и управления рисками при осуществлении муниципального жилищного контроля не применяется.</w:t>
      </w:r>
    </w:p>
    <w:p w:rsidR="00566DC2" w:rsidRPr="00A252F1" w:rsidRDefault="00566DC2" w:rsidP="00566DC2">
      <w:pPr>
        <w:pStyle w:val="ConsPlusNormal"/>
        <w:spacing w:line="360" w:lineRule="auto"/>
        <w:ind w:firstLine="0"/>
        <w:jc w:val="center"/>
        <w:rPr>
          <w:rFonts w:ascii="Times New Roman" w:hAnsi="Times New Roman" w:cs="Times New Roman"/>
          <w:sz w:val="26"/>
          <w:szCs w:val="26"/>
        </w:rPr>
      </w:pPr>
      <w:bookmarkStart w:id="5" w:name="Par61"/>
      <w:bookmarkEnd w:id="5"/>
    </w:p>
    <w:p w:rsidR="00566DC2" w:rsidRPr="00A252F1" w:rsidRDefault="00566DC2" w:rsidP="00566DC2">
      <w:pPr>
        <w:pStyle w:val="ConsPlusNormal"/>
        <w:ind w:firstLine="0"/>
        <w:jc w:val="center"/>
        <w:rPr>
          <w:rFonts w:ascii="Times New Roman" w:hAnsi="Times New Roman" w:cs="Times New Roman"/>
          <w:b/>
          <w:bCs/>
          <w:sz w:val="26"/>
          <w:szCs w:val="26"/>
        </w:rPr>
      </w:pPr>
      <w:r w:rsidRPr="00A252F1">
        <w:rPr>
          <w:rFonts w:ascii="Times New Roman" w:hAnsi="Times New Roman" w:cs="Times New Roman"/>
          <w:b/>
          <w:bCs/>
          <w:sz w:val="26"/>
          <w:szCs w:val="26"/>
        </w:rPr>
        <w:t>2. Профилактика рисков причинения вреда (ущерба) охраняемым законом ценностям</w:t>
      </w:r>
    </w:p>
    <w:p w:rsidR="00566DC2" w:rsidRPr="00A252F1" w:rsidRDefault="00566DC2" w:rsidP="00566DC2">
      <w:pPr>
        <w:pStyle w:val="ConsPlusNormal"/>
        <w:ind w:firstLine="0"/>
        <w:jc w:val="center"/>
        <w:rPr>
          <w:rFonts w:ascii="Times New Roman" w:hAnsi="Times New Roman" w:cs="Times New Roman"/>
          <w:b/>
          <w:bCs/>
          <w:sz w:val="26"/>
          <w:szCs w:val="26"/>
        </w:rPr>
      </w:pP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2.1. Администрация осуществляет муниципальный жилищный </w:t>
      </w:r>
      <w:proofErr w:type="gramStart"/>
      <w:r w:rsidRPr="00A252F1">
        <w:rPr>
          <w:rFonts w:ascii="Times New Roman" w:hAnsi="Times New Roman" w:cs="Times New Roman"/>
          <w:sz w:val="26"/>
          <w:szCs w:val="26"/>
        </w:rPr>
        <w:t>контроль</w:t>
      </w:r>
      <w:proofErr w:type="gramEnd"/>
      <w:r w:rsidRPr="00A252F1">
        <w:rPr>
          <w:rFonts w:ascii="Times New Roman" w:hAnsi="Times New Roman" w:cs="Times New Roman"/>
          <w:sz w:val="26"/>
          <w:szCs w:val="26"/>
        </w:rPr>
        <w:t xml:space="preserve"> в том числе посредством проведения профилактических мероприятий.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lastRenderedPageBreak/>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proofErr w:type="gramStart"/>
      <w:r w:rsidRPr="00A252F1">
        <w:rPr>
          <w:rFonts w:ascii="Times New Roman" w:hAnsi="Times New Roman" w:cs="Times New Roman"/>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w:t>
      </w:r>
      <w:r w:rsidR="00593646" w:rsidRPr="00A252F1">
        <w:rPr>
          <w:rFonts w:ascii="Times New Roman" w:hAnsi="Times New Roman" w:cs="Times New Roman"/>
          <w:sz w:val="26"/>
          <w:szCs w:val="26"/>
        </w:rPr>
        <w:t>Большесейского сельсовета</w:t>
      </w:r>
      <w:r w:rsidRPr="00A252F1">
        <w:rPr>
          <w:rFonts w:ascii="Times New Roman" w:hAnsi="Times New Roman" w:cs="Times New Roman"/>
          <w:sz w:val="26"/>
          <w:szCs w:val="26"/>
        </w:rPr>
        <w:t xml:space="preserve">  для принятия решения о проведении контрольных мероприятий.</w:t>
      </w:r>
      <w:proofErr w:type="gramEnd"/>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1) информирование;</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2) обобщение правоприменительной практики;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 объявление предостережений;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4) консультирование;</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5) профилактический визит.</w:t>
      </w:r>
    </w:p>
    <w:p w:rsidR="00566DC2" w:rsidRPr="00A252F1" w:rsidRDefault="00566DC2" w:rsidP="00566DC2">
      <w:pPr>
        <w:spacing w:line="360" w:lineRule="auto"/>
        <w:ind w:firstLine="709"/>
        <w:jc w:val="both"/>
        <w:rPr>
          <w:sz w:val="26"/>
          <w:szCs w:val="26"/>
        </w:rPr>
      </w:pPr>
      <w:r w:rsidRPr="00A252F1">
        <w:rPr>
          <w:sz w:val="26"/>
          <w:szCs w:val="26"/>
        </w:rPr>
        <w:t xml:space="preserve">2.6. </w:t>
      </w:r>
      <w:proofErr w:type="gramStart"/>
      <w:r w:rsidRPr="00A252F1">
        <w:rPr>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252F1">
        <w:rPr>
          <w:sz w:val="26"/>
          <w:szCs w:val="26"/>
          <w:shd w:val="clear" w:color="auto" w:fill="FFFFFF"/>
        </w:rPr>
        <w:t xml:space="preserve">доступ к специальному разделу должен осуществляться с главной (основной) страницы </w:t>
      </w:r>
      <w:r w:rsidRPr="00A252F1">
        <w:rPr>
          <w:sz w:val="26"/>
          <w:szCs w:val="26"/>
        </w:rPr>
        <w:t>официального сайта администрации</w:t>
      </w:r>
      <w:r w:rsidRPr="00A252F1">
        <w:rPr>
          <w:sz w:val="26"/>
          <w:szCs w:val="26"/>
          <w:shd w:val="clear" w:color="auto" w:fill="FFFFFF"/>
        </w:rPr>
        <w:t>)</w:t>
      </w:r>
      <w:r w:rsidRPr="00A252F1">
        <w:rPr>
          <w:sz w:val="26"/>
          <w:szCs w:val="26"/>
        </w:rPr>
        <w:t>, в средствах массовой информации,</w:t>
      </w:r>
      <w:r w:rsidRPr="00A252F1">
        <w:rPr>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252F1">
        <w:rPr>
          <w:sz w:val="26"/>
          <w:szCs w:val="26"/>
          <w:shd w:val="clear" w:color="auto" w:fill="FFFFFF"/>
        </w:rPr>
        <w:t xml:space="preserve"> в иных формах.</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A252F1">
          <w:rPr>
            <w:rStyle w:val="a3"/>
            <w:rFonts w:ascii="Times New Roman" w:hAnsi="Times New Roman" w:cs="Times New Roman"/>
            <w:color w:val="auto"/>
            <w:sz w:val="26"/>
            <w:szCs w:val="26"/>
            <w:u w:val="none"/>
          </w:rPr>
          <w:t>частью 3 статьи 46</w:t>
        </w:r>
      </w:hyperlink>
      <w:r w:rsidRPr="00A252F1">
        <w:rPr>
          <w:rFonts w:ascii="Times New Roman" w:hAnsi="Times New Roman" w:cs="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Администрация также вправе информировать население </w:t>
      </w:r>
      <w:r w:rsidR="00593646" w:rsidRPr="00A252F1">
        <w:rPr>
          <w:rFonts w:ascii="Times New Roman" w:hAnsi="Times New Roman" w:cs="Times New Roman"/>
          <w:sz w:val="26"/>
          <w:szCs w:val="26"/>
        </w:rPr>
        <w:t>Большесейского сельсовета</w:t>
      </w:r>
      <w:r w:rsidRPr="00A252F1">
        <w:rPr>
          <w:rFonts w:ascii="Times New Roman" w:hAnsi="Times New Roman" w:cs="Times New Roman"/>
          <w:sz w:val="26"/>
          <w:szCs w:val="26"/>
        </w:rPr>
        <w:t xml:space="preserve"> </w:t>
      </w:r>
      <w:r w:rsidRPr="00A252F1">
        <w:rPr>
          <w:rFonts w:ascii="Times New Roman" w:hAnsi="Times New Roman" w:cs="Times New Roman"/>
          <w:i/>
          <w:iCs/>
          <w:sz w:val="26"/>
          <w:szCs w:val="26"/>
        </w:rPr>
        <w:t xml:space="preserve"> </w:t>
      </w:r>
      <w:r w:rsidRPr="00A252F1">
        <w:rPr>
          <w:rFonts w:ascii="Times New Roman" w:hAnsi="Times New Roman" w:cs="Times New Roman"/>
          <w:sz w:val="26"/>
          <w:szCs w:val="26"/>
        </w:rPr>
        <w:t>на собраниях и конференциях граждан об обязательных требованиях, предъявляемых к объектам контроля.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A252F1">
        <w:rPr>
          <w:rFonts w:ascii="Times New Roman" w:hAnsi="Times New Roman" w:cs="Times New Roman"/>
          <w:i/>
          <w:iCs/>
          <w:sz w:val="26"/>
          <w:szCs w:val="26"/>
        </w:rPr>
        <w:t xml:space="preserve"> </w:t>
      </w:r>
      <w:r w:rsidRPr="00A252F1">
        <w:rPr>
          <w:rFonts w:ascii="Times New Roman" w:hAnsi="Times New Roman" w:cs="Times New Roman"/>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66DC2" w:rsidRPr="00A252F1" w:rsidRDefault="00566DC2" w:rsidP="00566DC2">
      <w:pPr>
        <w:spacing w:line="360" w:lineRule="auto"/>
        <w:ind w:firstLine="709"/>
        <w:jc w:val="both"/>
        <w:rPr>
          <w:sz w:val="26"/>
          <w:szCs w:val="26"/>
        </w:rPr>
      </w:pPr>
      <w:r w:rsidRPr="00A252F1">
        <w:rPr>
          <w:sz w:val="26"/>
          <w:szCs w:val="26"/>
        </w:rPr>
        <w:t xml:space="preserve">2.8. </w:t>
      </w:r>
      <w:proofErr w:type="gramStart"/>
      <w:r w:rsidRPr="00A252F1">
        <w:rPr>
          <w:sz w:val="26"/>
          <w:szCs w:val="26"/>
        </w:rPr>
        <w:t>Предостережение о недопустимости нарушения обязательных требований и предложение</w:t>
      </w:r>
      <w:r w:rsidRPr="00A252F1">
        <w:rPr>
          <w:sz w:val="26"/>
          <w:szCs w:val="26"/>
          <w:shd w:val="clear" w:color="auto" w:fill="FFFFFF"/>
        </w:rPr>
        <w:t xml:space="preserve"> принять меры по обеспечению соблюдения обязательных требований</w:t>
      </w:r>
      <w:r w:rsidRPr="00A252F1">
        <w:rPr>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252F1">
        <w:rPr>
          <w:sz w:val="26"/>
          <w:szCs w:val="26"/>
          <w:shd w:val="clear" w:color="auto" w:fill="FFFFFF"/>
        </w:rPr>
        <w:t>или признаках нарушений обязательных требований </w:t>
      </w:r>
      <w:r w:rsidRPr="00A252F1">
        <w:rPr>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252F1">
        <w:rPr>
          <w:sz w:val="26"/>
          <w:szCs w:val="26"/>
        </w:rPr>
        <w:t xml:space="preserve"> законом ценностям. Предостережения объявляются (подписываются) главой (заместителем главы) администрации </w:t>
      </w:r>
      <w:r w:rsidR="00593646" w:rsidRPr="00A252F1">
        <w:rPr>
          <w:sz w:val="26"/>
          <w:szCs w:val="26"/>
        </w:rPr>
        <w:t>Большесейского сельсовета</w:t>
      </w:r>
      <w:r w:rsidRPr="00A252F1">
        <w:rPr>
          <w:sz w:val="26"/>
          <w:szCs w:val="26"/>
        </w:rPr>
        <w:t xml:space="preserve"> </w:t>
      </w:r>
      <w:r w:rsidRPr="00A252F1">
        <w:rPr>
          <w:i/>
          <w:iCs/>
          <w:sz w:val="26"/>
          <w:szCs w:val="26"/>
        </w:rPr>
        <w:t xml:space="preserve"> </w:t>
      </w:r>
      <w:r w:rsidRPr="00A252F1">
        <w:rPr>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66DC2" w:rsidRPr="00A252F1" w:rsidRDefault="00566DC2" w:rsidP="00566DC2">
      <w:pPr>
        <w:spacing w:line="360" w:lineRule="auto"/>
        <w:ind w:firstLine="709"/>
        <w:jc w:val="both"/>
        <w:rPr>
          <w:sz w:val="26"/>
          <w:szCs w:val="26"/>
        </w:rPr>
      </w:pPr>
      <w:r w:rsidRPr="00A252F1">
        <w:rPr>
          <w:sz w:val="26"/>
          <w:szCs w:val="26"/>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A252F1">
        <w:rPr>
          <w:sz w:val="26"/>
          <w:szCs w:val="26"/>
          <w:shd w:val="clear" w:color="auto" w:fill="FFFFFF"/>
        </w:rPr>
        <w:t>приказом Министерства экономического развития Российской Федерации от 31.03.2021 № 151</w:t>
      </w:r>
      <w:r w:rsidRPr="00A252F1">
        <w:rPr>
          <w:sz w:val="26"/>
          <w:szCs w:val="26"/>
        </w:rPr>
        <w:br/>
      </w:r>
      <w:r w:rsidRPr="00A252F1">
        <w:rPr>
          <w:sz w:val="26"/>
          <w:szCs w:val="26"/>
          <w:shd w:val="clear" w:color="auto" w:fill="FFFFFF"/>
        </w:rPr>
        <w:t>«О типовых формах документов, используемых контрольным (надзорным) органом»</w:t>
      </w:r>
      <w:r w:rsidRPr="00A252F1">
        <w:rPr>
          <w:sz w:val="26"/>
          <w:szCs w:val="26"/>
        </w:rPr>
        <w:t xml:space="preserve">. </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A252F1">
        <w:rPr>
          <w:rFonts w:ascii="Times New Roman" w:hAnsi="Times New Roman" w:cs="Times New Roman"/>
          <w:sz w:val="26"/>
          <w:szCs w:val="26"/>
        </w:rPr>
        <w:t>видео-конференц-связи</w:t>
      </w:r>
      <w:proofErr w:type="spellEnd"/>
      <w:r w:rsidRPr="00A252F1">
        <w:rPr>
          <w:rFonts w:ascii="Times New Roman" w:hAnsi="Times New Roman" w:cs="Times New Roman"/>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Личный прием граждан проводится главой (заместителем главы) администрации </w:t>
      </w:r>
      <w:r w:rsidR="00593646" w:rsidRPr="00A252F1">
        <w:rPr>
          <w:rFonts w:ascii="Times New Roman" w:hAnsi="Times New Roman" w:cs="Times New Roman"/>
          <w:sz w:val="26"/>
          <w:szCs w:val="26"/>
        </w:rPr>
        <w:t>Большесейского сельсовета</w:t>
      </w:r>
      <w:r w:rsidRPr="00A252F1">
        <w:rPr>
          <w:rFonts w:ascii="Times New Roman" w:hAnsi="Times New Roman" w:cs="Times New Roman"/>
          <w:sz w:val="26"/>
          <w:szCs w:val="26"/>
        </w:rPr>
        <w:t xml:space="preserve"> </w:t>
      </w:r>
      <w:r w:rsidRPr="00A252F1">
        <w:rPr>
          <w:rFonts w:ascii="Times New Roman" w:hAnsi="Times New Roman" w:cs="Times New Roman"/>
          <w:i/>
          <w:iCs/>
          <w:sz w:val="26"/>
          <w:szCs w:val="26"/>
        </w:rPr>
        <w:t xml:space="preserve"> </w:t>
      </w:r>
      <w:r w:rsidRPr="00A252F1">
        <w:rPr>
          <w:rFonts w:ascii="Times New Roman" w:hAnsi="Times New Roman" w:cs="Times New Roman"/>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1) организация и осуществление муниципального жилищного контроля;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жилищный контроль;</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1) контролируемым лицом представлен письменный запрос о представлении письменного ответа по вопросам консультирования;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2) за время консультирования предоставить в устной форме ответ на поставленные вопросы невозможно;</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 ответ на поставленные вопросы требует дополнительного запроса сведений.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Должностными лицами, уполномоченными осуществлять муниципальный жилищный контроль, ведется журнал учета консультирований.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A252F1">
        <w:rPr>
          <w:rFonts w:ascii="Times New Roman" w:hAnsi="Times New Roman" w:cs="Times New Roman"/>
          <w:sz w:val="26"/>
          <w:szCs w:val="26"/>
        </w:rPr>
        <w:lastRenderedPageBreak/>
        <w:t xml:space="preserve">подписанного главой (заместителем главы) администрации </w:t>
      </w:r>
      <w:r w:rsidR="00593646" w:rsidRPr="00A252F1">
        <w:rPr>
          <w:rFonts w:ascii="Times New Roman" w:hAnsi="Times New Roman" w:cs="Times New Roman"/>
          <w:sz w:val="26"/>
          <w:szCs w:val="26"/>
        </w:rPr>
        <w:t xml:space="preserve">Большесейского сельсовета </w:t>
      </w:r>
      <w:r w:rsidR="00593646" w:rsidRPr="00A252F1">
        <w:rPr>
          <w:rFonts w:ascii="Times New Roman" w:hAnsi="Times New Roman" w:cs="Times New Roman"/>
          <w:i/>
          <w:iCs/>
          <w:sz w:val="26"/>
          <w:szCs w:val="26"/>
        </w:rPr>
        <w:t xml:space="preserve"> </w:t>
      </w:r>
      <w:r w:rsidRPr="00A252F1">
        <w:rPr>
          <w:rFonts w:ascii="Times New Roman" w:hAnsi="Times New Roman" w:cs="Times New Roman"/>
          <w:i/>
          <w:iCs/>
          <w:sz w:val="26"/>
          <w:szCs w:val="26"/>
        </w:rPr>
        <w:t xml:space="preserve"> </w:t>
      </w:r>
      <w:r w:rsidRPr="00A252F1">
        <w:rPr>
          <w:rFonts w:ascii="Times New Roman" w:hAnsi="Times New Roman" w:cs="Times New Roman"/>
          <w:sz w:val="26"/>
          <w:szCs w:val="26"/>
        </w:rPr>
        <w:t>или должностным лицом, уполномоченным осуществлять муниципальный жилищный контроль.</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252F1">
        <w:rPr>
          <w:rFonts w:ascii="Times New Roman" w:hAnsi="Times New Roman" w:cs="Times New Roman"/>
          <w:sz w:val="26"/>
          <w:szCs w:val="26"/>
        </w:rPr>
        <w:t>видео-конференц-связи</w:t>
      </w:r>
      <w:proofErr w:type="spellEnd"/>
      <w:r w:rsidRPr="00A252F1">
        <w:rPr>
          <w:rFonts w:ascii="Times New Roman" w:hAnsi="Times New Roman" w:cs="Times New Roman"/>
          <w:sz w:val="26"/>
          <w:szCs w:val="26"/>
        </w:rPr>
        <w:t>.</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p>
    <w:p w:rsidR="00566DC2" w:rsidRPr="00A252F1" w:rsidRDefault="00566DC2" w:rsidP="00566DC2">
      <w:pPr>
        <w:pStyle w:val="ConsPlusNormal"/>
        <w:spacing w:line="360" w:lineRule="auto"/>
        <w:ind w:firstLine="0"/>
        <w:jc w:val="center"/>
        <w:rPr>
          <w:rFonts w:ascii="Times New Roman" w:hAnsi="Times New Roman" w:cs="Times New Roman"/>
          <w:b/>
          <w:bCs/>
          <w:sz w:val="26"/>
          <w:szCs w:val="26"/>
        </w:rPr>
      </w:pPr>
      <w:r w:rsidRPr="00A252F1">
        <w:rPr>
          <w:rFonts w:ascii="Times New Roman" w:hAnsi="Times New Roman" w:cs="Times New Roman"/>
          <w:b/>
          <w:bCs/>
          <w:sz w:val="26"/>
          <w:szCs w:val="26"/>
        </w:rPr>
        <w:t>3. Осуществление контрольных мероприятий и контрольных действий</w:t>
      </w:r>
    </w:p>
    <w:p w:rsidR="00566DC2" w:rsidRPr="00A252F1" w:rsidRDefault="00566DC2" w:rsidP="00566DC2">
      <w:pPr>
        <w:pStyle w:val="ConsPlusNormal"/>
        <w:spacing w:line="360" w:lineRule="auto"/>
        <w:ind w:firstLine="0"/>
        <w:jc w:val="center"/>
        <w:rPr>
          <w:rFonts w:ascii="Times New Roman" w:hAnsi="Times New Roman" w:cs="Times New Roman"/>
          <w:b/>
          <w:bCs/>
          <w:sz w:val="26"/>
          <w:szCs w:val="26"/>
        </w:rPr>
      </w:pP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proofErr w:type="gramStart"/>
      <w:r w:rsidRPr="00A252F1">
        <w:rPr>
          <w:rFonts w:ascii="Times New Roman" w:hAnsi="Times New Roman" w:cs="Times New Roman"/>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 документарная проверка (посредством получения письменных объяснений, истребования документов, экспертизы);</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proofErr w:type="gramStart"/>
      <w:r w:rsidRPr="00A252F1">
        <w:rPr>
          <w:rFonts w:ascii="Times New Roman" w:hAnsi="Times New Roman" w:cs="Times New Roman"/>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66DC2" w:rsidRPr="00A252F1" w:rsidRDefault="00566DC2" w:rsidP="00566DC2">
      <w:pPr>
        <w:spacing w:line="360" w:lineRule="auto"/>
        <w:ind w:firstLine="709"/>
        <w:jc w:val="both"/>
        <w:rPr>
          <w:sz w:val="26"/>
          <w:szCs w:val="26"/>
        </w:rPr>
      </w:pPr>
      <w:proofErr w:type="gramStart"/>
      <w:r w:rsidRPr="00A252F1">
        <w:rPr>
          <w:sz w:val="26"/>
          <w:szCs w:val="26"/>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252F1">
        <w:rPr>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A252F1">
        <w:rPr>
          <w:sz w:val="26"/>
          <w:szCs w:val="26"/>
          <w:shd w:val="clear" w:color="auto" w:fill="FFFFFF"/>
        </w:rPr>
        <w:t xml:space="preserve"> автоматическом </w:t>
      </w:r>
      <w:proofErr w:type="gramStart"/>
      <w:r w:rsidRPr="00A252F1">
        <w:rPr>
          <w:sz w:val="26"/>
          <w:szCs w:val="26"/>
          <w:shd w:val="clear" w:color="auto" w:fill="FFFFFF"/>
        </w:rPr>
        <w:t>режиме</w:t>
      </w:r>
      <w:proofErr w:type="gramEnd"/>
      <w:r w:rsidRPr="00A252F1">
        <w:rPr>
          <w:sz w:val="26"/>
          <w:szCs w:val="26"/>
          <w:shd w:val="clear" w:color="auto" w:fill="FFFFFF"/>
        </w:rPr>
        <w:t xml:space="preserve"> технических средств фиксации правонарушений, имеющих функции фото- и киносъемки, видеозаписи</w:t>
      </w:r>
      <w:r w:rsidRPr="00A252F1">
        <w:rPr>
          <w:sz w:val="26"/>
          <w:szCs w:val="26"/>
        </w:rPr>
        <w:t>);</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3.3. </w:t>
      </w:r>
      <w:bookmarkStart w:id="6" w:name="_Hlk79507688"/>
      <w:r w:rsidRPr="00A252F1">
        <w:rPr>
          <w:rFonts w:ascii="Times New Roman" w:hAnsi="Times New Roman" w:cs="Times New Roman"/>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6"/>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3.4. Основанием для проведения контрольных мероприятий, проводимых с взаимодействием с контролируемыми лицами, является: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proofErr w:type="gramStart"/>
      <w:r w:rsidRPr="00A252F1">
        <w:rPr>
          <w:rFonts w:ascii="Times New Roman" w:hAnsi="Times New Roman" w:cs="Times New Roman"/>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252F1">
        <w:rPr>
          <w:rFonts w:ascii="Times New Roman" w:hAnsi="Times New Roman" w:cs="Times New Roman"/>
          <w:sz w:val="26"/>
          <w:szCs w:val="26"/>
        </w:rPr>
        <w:t xml:space="preserve"> лиц;</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w:t>
      </w:r>
      <w:r w:rsidRPr="00A252F1">
        <w:rPr>
          <w:rFonts w:ascii="Times New Roman" w:hAnsi="Times New Roman" w:cs="Times New Roman"/>
          <w:sz w:val="26"/>
          <w:szCs w:val="26"/>
        </w:rPr>
        <w:lastRenderedPageBreak/>
        <w:t xml:space="preserve">конкретных контролируемых лиц. </w:t>
      </w:r>
      <w:proofErr w:type="gramStart"/>
      <w:r w:rsidRPr="00A252F1">
        <w:rPr>
          <w:rFonts w:ascii="Times New Roman" w:hAnsi="Times New Roman" w:cs="Times New Roman"/>
          <w:sz w:val="26"/>
          <w:szCs w:val="26"/>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3.5. Индикаторы риска нарушения обязательных требований указаны в приложении № 1 к настоящему Положению.</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3.7. </w:t>
      </w:r>
      <w:proofErr w:type="gramStart"/>
      <w:r w:rsidRPr="00A252F1">
        <w:rPr>
          <w:rFonts w:ascii="Times New Roman" w:hAnsi="Times New Roman" w:cs="Times New Roman"/>
          <w:sz w:val="26"/>
          <w:szCs w:val="26"/>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w:t>
      </w:r>
      <w:r w:rsidRPr="00A252F1">
        <w:rPr>
          <w:rFonts w:ascii="Times New Roman" w:hAnsi="Times New Roman" w:cs="Times New Roman"/>
          <w:sz w:val="26"/>
          <w:szCs w:val="26"/>
        </w:rPr>
        <w:lastRenderedPageBreak/>
        <w:t>представления должностного лица, уполномоченного</w:t>
      </w:r>
      <w:proofErr w:type="gramEnd"/>
      <w:r w:rsidRPr="00A252F1">
        <w:rPr>
          <w:rFonts w:ascii="Times New Roman" w:hAnsi="Times New Roman" w:cs="Times New Roman"/>
          <w:sz w:val="26"/>
          <w:szCs w:val="26"/>
        </w:rPr>
        <w:t xml:space="preserve"> осуществлять муниципальный жилищный контроль, о проведении контрольного мероприятия.</w:t>
      </w:r>
    </w:p>
    <w:p w:rsidR="00566DC2" w:rsidRPr="00A252F1" w:rsidRDefault="00566DC2" w:rsidP="00566DC2">
      <w:pPr>
        <w:pStyle w:val="ConsPlusNormal"/>
        <w:spacing w:line="360" w:lineRule="auto"/>
        <w:ind w:firstLine="709"/>
        <w:jc w:val="both"/>
        <w:rPr>
          <w:rFonts w:ascii="Times New Roman" w:hAnsi="Times New Roman" w:cs="Times New Roman"/>
          <w:i/>
          <w:iCs/>
          <w:sz w:val="26"/>
          <w:szCs w:val="26"/>
        </w:rPr>
      </w:pPr>
      <w:r w:rsidRPr="00A252F1">
        <w:rPr>
          <w:rFonts w:ascii="Times New Roman" w:hAnsi="Times New Roman" w:cs="Times New Roman"/>
          <w:sz w:val="26"/>
          <w:szCs w:val="26"/>
        </w:rPr>
        <w:t xml:space="preserve">3.8. </w:t>
      </w:r>
      <w:proofErr w:type="gramStart"/>
      <w:r w:rsidRPr="00A252F1">
        <w:rPr>
          <w:rFonts w:ascii="Times New Roman" w:hAnsi="Times New Roman" w:cs="Times New Roman"/>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администрации </w:t>
      </w:r>
      <w:r w:rsidR="00A252F1">
        <w:rPr>
          <w:rFonts w:ascii="Times New Roman" w:hAnsi="Times New Roman" w:cs="Times New Roman"/>
          <w:sz w:val="26"/>
          <w:szCs w:val="26"/>
        </w:rPr>
        <w:t>Большесейского сельсовета</w:t>
      </w:r>
      <w:r w:rsidRPr="00A252F1">
        <w:rPr>
          <w:rFonts w:ascii="Times New Roman" w:hAnsi="Times New Roman" w:cs="Times New Roman"/>
          <w:i/>
          <w:iCs/>
          <w:sz w:val="26"/>
          <w:szCs w:val="26"/>
        </w:rPr>
        <w:t xml:space="preserve">, </w:t>
      </w:r>
      <w:r w:rsidRPr="00A252F1">
        <w:rPr>
          <w:rFonts w:ascii="Times New Roman" w:hAnsi="Times New Roman" w:cs="Times New Roman"/>
          <w:sz w:val="26"/>
          <w:szCs w:val="26"/>
          <w:shd w:val="clear" w:color="auto" w:fill="FFFFFF"/>
        </w:rPr>
        <w:t>задания, содержащегося в планах работы администрации, в том числе в случаях, установленных</w:t>
      </w:r>
      <w:r w:rsidRPr="00A252F1">
        <w:rPr>
          <w:rFonts w:ascii="Times New Roman" w:hAnsi="Times New Roman" w:cs="Times New Roman"/>
          <w:sz w:val="26"/>
          <w:szCs w:val="26"/>
        </w:rPr>
        <w:t xml:space="preserve"> Федеральным </w:t>
      </w:r>
      <w:hyperlink r:id="rId5" w:history="1">
        <w:r w:rsidRPr="00A252F1">
          <w:rPr>
            <w:rStyle w:val="a3"/>
            <w:rFonts w:ascii="Times New Roman" w:hAnsi="Times New Roman" w:cs="Times New Roman"/>
            <w:color w:val="auto"/>
            <w:sz w:val="26"/>
            <w:szCs w:val="26"/>
            <w:u w:val="none"/>
          </w:rPr>
          <w:t>законом</w:t>
        </w:r>
      </w:hyperlink>
      <w:r w:rsidRPr="00A252F1">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w:t>
      </w:r>
      <w:proofErr w:type="gramEnd"/>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6" w:history="1">
        <w:r w:rsidRPr="00A252F1">
          <w:rPr>
            <w:rStyle w:val="a3"/>
            <w:rFonts w:ascii="Times New Roman" w:hAnsi="Times New Roman" w:cs="Times New Roman"/>
            <w:color w:val="auto"/>
            <w:sz w:val="26"/>
            <w:szCs w:val="26"/>
            <w:u w:val="none"/>
          </w:rPr>
          <w:t>законом</w:t>
        </w:r>
      </w:hyperlink>
      <w:r w:rsidRPr="00A252F1">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66DC2" w:rsidRPr="00A252F1" w:rsidRDefault="00566DC2" w:rsidP="00566DC2">
      <w:pPr>
        <w:spacing w:line="360" w:lineRule="auto"/>
        <w:ind w:firstLine="709"/>
        <w:jc w:val="both"/>
        <w:rPr>
          <w:sz w:val="26"/>
          <w:szCs w:val="26"/>
        </w:rPr>
      </w:pPr>
      <w:r w:rsidRPr="00A252F1">
        <w:rPr>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252F1">
        <w:rPr>
          <w:sz w:val="26"/>
          <w:szCs w:val="26"/>
        </w:rPr>
        <w:t xml:space="preserve">Перечень указанных документов и (или) сведений, порядок и сроки их представления установлены утвержденным </w:t>
      </w:r>
      <w:r w:rsidRPr="00A252F1">
        <w:rPr>
          <w:sz w:val="26"/>
          <w:szCs w:val="26"/>
          <w:shd w:val="clear" w:color="auto" w:fill="FFFFFF"/>
        </w:rPr>
        <w:t>распоряжением Правительства Российской Федерации от 19.04.2016 № 724-р перечнем</w:t>
      </w:r>
      <w:r w:rsidRPr="00A252F1">
        <w:rPr>
          <w:sz w:val="26"/>
          <w:szCs w:val="26"/>
        </w:rPr>
        <w:t xml:space="preserve"> </w:t>
      </w:r>
      <w:r w:rsidRPr="00A252F1">
        <w:rPr>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252F1">
        <w:rPr>
          <w:sz w:val="26"/>
          <w:szCs w:val="26"/>
          <w:shd w:val="clear" w:color="auto" w:fill="FFFFFF"/>
        </w:rPr>
        <w:t xml:space="preserve"> </w:t>
      </w:r>
      <w:proofErr w:type="gramStart"/>
      <w:r w:rsidRPr="00A252F1">
        <w:rPr>
          <w:sz w:val="26"/>
          <w:szCs w:val="26"/>
          <w:shd w:val="clear" w:color="auto" w:fill="FFFFFF"/>
        </w:rPr>
        <w:t>организаций, в распоряжении которых находятся эти документы и (или) информация, а также</w:t>
      </w:r>
      <w:r w:rsidRPr="00A252F1">
        <w:rPr>
          <w:sz w:val="26"/>
          <w:szCs w:val="26"/>
        </w:rPr>
        <w:t xml:space="preserve"> </w:t>
      </w:r>
      <w:hyperlink r:id="rId7" w:history="1">
        <w:r w:rsidRPr="00A252F1">
          <w:rPr>
            <w:rStyle w:val="a3"/>
            <w:color w:val="auto"/>
            <w:sz w:val="26"/>
            <w:szCs w:val="26"/>
            <w:u w:val="none"/>
          </w:rPr>
          <w:t>Правилами</w:t>
        </w:r>
      </w:hyperlink>
      <w:r w:rsidRPr="00A252F1">
        <w:rPr>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w:t>
      </w:r>
      <w:r w:rsidRPr="00A252F1">
        <w:rPr>
          <w:sz w:val="26"/>
          <w:szCs w:val="26"/>
        </w:rPr>
        <w:lastRenderedPageBreak/>
        <w:t>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252F1">
        <w:rPr>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shd w:val="clear" w:color="auto" w:fill="FFFFFF"/>
        </w:rPr>
      </w:pPr>
      <w:r w:rsidRPr="00A252F1">
        <w:rPr>
          <w:rFonts w:ascii="Times New Roman" w:hAnsi="Times New Roman" w:cs="Times New Roman"/>
          <w:sz w:val="26"/>
          <w:szCs w:val="26"/>
        </w:rPr>
        <w:t xml:space="preserve">3.11. </w:t>
      </w:r>
      <w:r w:rsidRPr="00A252F1">
        <w:rPr>
          <w:rFonts w:ascii="Times New Roman" w:hAnsi="Times New Roman" w:cs="Times New Roman"/>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252F1">
        <w:rPr>
          <w:rFonts w:ascii="Times New Roman" w:hAnsi="Times New Roman" w:cs="Times New Roman"/>
          <w:sz w:val="26"/>
          <w:szCs w:val="26"/>
          <w:shd w:val="clear" w:color="auto" w:fill="FFFFFF"/>
        </w:rPr>
        <w:t>связи</w:t>
      </w:r>
      <w:proofErr w:type="gramEnd"/>
      <w:r w:rsidRPr="00A252F1">
        <w:rPr>
          <w:rFonts w:ascii="Times New Roman" w:hAnsi="Times New Roman" w:cs="Times New Roman"/>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66DC2" w:rsidRPr="00A252F1" w:rsidRDefault="00566DC2" w:rsidP="00566DC2">
      <w:pPr>
        <w:spacing w:line="360" w:lineRule="auto"/>
        <w:ind w:firstLine="709"/>
        <w:jc w:val="both"/>
        <w:rPr>
          <w:sz w:val="26"/>
          <w:szCs w:val="26"/>
          <w:shd w:val="clear" w:color="auto" w:fill="FFFFFF"/>
        </w:rPr>
      </w:pPr>
      <w:r w:rsidRPr="00A252F1">
        <w:rPr>
          <w:sz w:val="26"/>
          <w:szCs w:val="26"/>
        </w:rPr>
        <w:t xml:space="preserve">1) </w:t>
      </w:r>
      <w:r w:rsidRPr="00A252F1">
        <w:rPr>
          <w:sz w:val="26"/>
          <w:szCs w:val="26"/>
          <w:shd w:val="clear" w:color="auto" w:fill="FFFFFF"/>
        </w:rPr>
        <w:t xml:space="preserve">отсутствие контролируемого лица либо его представителя не препятствует оценке </w:t>
      </w:r>
      <w:r w:rsidRPr="00A252F1">
        <w:rPr>
          <w:sz w:val="26"/>
          <w:szCs w:val="26"/>
        </w:rPr>
        <w:t xml:space="preserve">должностным лицом, уполномоченным осуществлять муниципальный жилищный контроль, </w:t>
      </w:r>
      <w:r w:rsidRPr="00A252F1">
        <w:rPr>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66DC2" w:rsidRPr="00A252F1" w:rsidRDefault="00566DC2" w:rsidP="00566DC2">
      <w:pPr>
        <w:spacing w:line="360" w:lineRule="auto"/>
        <w:ind w:firstLine="709"/>
        <w:jc w:val="both"/>
        <w:rPr>
          <w:sz w:val="26"/>
          <w:szCs w:val="26"/>
        </w:rPr>
      </w:pPr>
      <w:r w:rsidRPr="00A252F1">
        <w:rPr>
          <w:sz w:val="26"/>
          <w:szCs w:val="26"/>
          <w:shd w:val="clear" w:color="auto" w:fill="FFFFFF"/>
        </w:rPr>
        <w:t xml:space="preserve">2) отсутствие признаков </w:t>
      </w:r>
      <w:r w:rsidRPr="00A252F1">
        <w:rPr>
          <w:sz w:val="26"/>
          <w:szCs w:val="26"/>
        </w:rPr>
        <w:t>явной непосредственной угрозы причинения или фактического причинения вреда (ущерба) охраняемым законом ценностям;</w:t>
      </w:r>
    </w:p>
    <w:p w:rsidR="00566DC2" w:rsidRPr="00A252F1" w:rsidRDefault="00566DC2" w:rsidP="00566DC2">
      <w:pPr>
        <w:spacing w:line="360" w:lineRule="auto"/>
        <w:ind w:firstLine="709"/>
        <w:jc w:val="both"/>
        <w:rPr>
          <w:sz w:val="26"/>
          <w:szCs w:val="26"/>
        </w:rPr>
      </w:pPr>
      <w:r w:rsidRPr="00A252F1">
        <w:rPr>
          <w:sz w:val="26"/>
          <w:szCs w:val="26"/>
        </w:rPr>
        <w:t>3) имеются уважительные причины для отсутствия контролируемого лица (болезнь</w:t>
      </w:r>
      <w:r w:rsidRPr="00A252F1">
        <w:rPr>
          <w:sz w:val="26"/>
          <w:szCs w:val="26"/>
          <w:shd w:val="clear" w:color="auto" w:fill="FFFFFF"/>
        </w:rPr>
        <w:t xml:space="preserve"> контролируемого лица</w:t>
      </w:r>
      <w:r w:rsidRPr="00A252F1">
        <w:rPr>
          <w:sz w:val="26"/>
          <w:szCs w:val="26"/>
        </w:rPr>
        <w:t>, его командировка и т.п.) при проведении</w:t>
      </w:r>
      <w:r w:rsidRPr="00A252F1">
        <w:rPr>
          <w:sz w:val="26"/>
          <w:szCs w:val="26"/>
          <w:shd w:val="clear" w:color="auto" w:fill="FFFFFF"/>
        </w:rPr>
        <w:t xml:space="preserve"> контрольного мероприятия</w:t>
      </w:r>
      <w:r w:rsidRPr="00A252F1">
        <w:rPr>
          <w:sz w:val="26"/>
          <w:szCs w:val="26"/>
        </w:rPr>
        <w:t>.</w:t>
      </w:r>
    </w:p>
    <w:p w:rsidR="00566DC2" w:rsidRPr="00A252F1" w:rsidRDefault="00566DC2" w:rsidP="00566DC2">
      <w:pPr>
        <w:pStyle w:val="s1"/>
        <w:spacing w:line="360" w:lineRule="auto"/>
        <w:ind w:firstLine="709"/>
        <w:rPr>
          <w:rFonts w:ascii="Times New Roman" w:hAnsi="Times New Roman" w:cs="Times New Roman"/>
        </w:rPr>
      </w:pPr>
      <w:r w:rsidRPr="00A252F1">
        <w:rPr>
          <w:rFonts w:ascii="Times New Roman" w:hAnsi="Times New Roman" w:cs="Times New Roman"/>
        </w:rPr>
        <w:t xml:space="preserve">3.12. Срок проведения выездной проверки не может превышать 10 рабочих дней. </w:t>
      </w:r>
    </w:p>
    <w:p w:rsidR="00566DC2" w:rsidRPr="00A252F1" w:rsidRDefault="00566DC2" w:rsidP="00566DC2">
      <w:pPr>
        <w:pStyle w:val="s1"/>
        <w:spacing w:line="360" w:lineRule="auto"/>
        <w:ind w:firstLine="709"/>
        <w:rPr>
          <w:rFonts w:ascii="Times New Roman" w:hAnsi="Times New Roman" w:cs="Times New Roman"/>
        </w:rPr>
      </w:pPr>
      <w:r w:rsidRPr="00A252F1">
        <w:rPr>
          <w:rFonts w:ascii="Times New Roman" w:hAnsi="Times New Roman" w:cs="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252F1">
        <w:rPr>
          <w:rFonts w:ascii="Times New Roman" w:hAnsi="Times New Roman" w:cs="Times New Roman"/>
        </w:rPr>
        <w:t>микропредприятия</w:t>
      </w:r>
      <w:proofErr w:type="spellEnd"/>
      <w:r w:rsidRPr="00A252F1">
        <w:rPr>
          <w:rFonts w:ascii="Times New Roman" w:hAnsi="Times New Roman" w:cs="Times New Roman"/>
        </w:rPr>
        <w:t>.</w:t>
      </w:r>
    </w:p>
    <w:p w:rsidR="00566DC2" w:rsidRPr="00A252F1" w:rsidRDefault="00566DC2" w:rsidP="00566DC2">
      <w:pPr>
        <w:pStyle w:val="s1"/>
        <w:spacing w:line="360" w:lineRule="auto"/>
        <w:ind w:firstLine="709"/>
        <w:rPr>
          <w:rFonts w:ascii="Times New Roman" w:hAnsi="Times New Roman" w:cs="Times New Roman"/>
        </w:rPr>
      </w:pPr>
      <w:r w:rsidRPr="00A252F1">
        <w:rPr>
          <w:rFonts w:ascii="Times New Roman" w:hAnsi="Times New Roman" w:cs="Times New Roma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w:t>
      </w:r>
      <w:r w:rsidRPr="00A252F1">
        <w:rPr>
          <w:rFonts w:ascii="Times New Roman" w:hAnsi="Times New Roman" w:cs="Times New Roman"/>
        </w:rPr>
        <w:lastRenderedPageBreak/>
        <w:t xml:space="preserve">обособленному структурному подразделению организации или производственному объекту. </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3.14. </w:t>
      </w:r>
      <w:proofErr w:type="gramStart"/>
      <w:r w:rsidRPr="00A252F1">
        <w:rPr>
          <w:rFonts w:ascii="Times New Roman" w:hAnsi="Times New Roman" w:cs="Times New Roman"/>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A252F1">
          <w:rPr>
            <w:rStyle w:val="a3"/>
            <w:rFonts w:ascii="Times New Roman" w:hAnsi="Times New Roman" w:cs="Times New Roman"/>
            <w:color w:val="auto"/>
            <w:sz w:val="26"/>
            <w:szCs w:val="26"/>
            <w:u w:val="none"/>
          </w:rPr>
          <w:t>частью 2 статьи 90</w:t>
        </w:r>
      </w:hyperlink>
      <w:r w:rsidRPr="00A252F1">
        <w:rPr>
          <w:rFonts w:ascii="Times New Roman" w:hAnsi="Times New Roman" w:cs="Times New Roman"/>
          <w:sz w:val="26"/>
          <w:szCs w:val="26"/>
        </w:rPr>
        <w:t xml:space="preserve"> Федерального закона от 31.07.2020 № 248-ФЗ «О государственном контроле (надзоре) и</w:t>
      </w:r>
      <w:proofErr w:type="gramEnd"/>
      <w:r w:rsidRPr="00A252F1">
        <w:rPr>
          <w:rFonts w:ascii="Times New Roman" w:hAnsi="Times New Roman" w:cs="Times New Roman"/>
          <w:sz w:val="26"/>
          <w:szCs w:val="26"/>
        </w:rPr>
        <w:t xml:space="preserve"> муниципальном </w:t>
      </w:r>
      <w:proofErr w:type="gramStart"/>
      <w:r w:rsidRPr="00A252F1">
        <w:rPr>
          <w:rFonts w:ascii="Times New Roman" w:hAnsi="Times New Roman" w:cs="Times New Roman"/>
          <w:sz w:val="26"/>
          <w:szCs w:val="26"/>
        </w:rPr>
        <w:t>контроле</w:t>
      </w:r>
      <w:proofErr w:type="gramEnd"/>
      <w:r w:rsidRPr="00A252F1">
        <w:rPr>
          <w:rFonts w:ascii="Times New Roman" w:hAnsi="Times New Roman" w:cs="Times New Roman"/>
          <w:sz w:val="26"/>
          <w:szCs w:val="26"/>
        </w:rPr>
        <w:t xml:space="preserve"> в Российской Федерации».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66DC2" w:rsidRPr="00A252F1" w:rsidRDefault="00566DC2" w:rsidP="00566DC2">
      <w:pPr>
        <w:spacing w:line="360" w:lineRule="auto"/>
        <w:ind w:firstLine="709"/>
        <w:jc w:val="both"/>
        <w:rPr>
          <w:sz w:val="26"/>
          <w:szCs w:val="26"/>
        </w:rPr>
      </w:pPr>
      <w:r w:rsidRPr="00A252F1">
        <w:rPr>
          <w:sz w:val="26"/>
          <w:szCs w:val="26"/>
        </w:rPr>
        <w:lastRenderedPageBreak/>
        <w:t>Оформление акта производится на месте проведения контрольного мероприятия в день окончания проведения такого мероприятия,</w:t>
      </w:r>
      <w:r w:rsidRPr="00A252F1">
        <w:rPr>
          <w:sz w:val="26"/>
          <w:szCs w:val="26"/>
          <w:shd w:val="clear" w:color="auto" w:fill="FFFFFF"/>
        </w:rPr>
        <w:t xml:space="preserve"> если иной порядок оформления акта не установлен Правительством Российской Федерации</w:t>
      </w:r>
      <w:r w:rsidRPr="00A252F1">
        <w:rPr>
          <w:sz w:val="26"/>
          <w:szCs w:val="26"/>
        </w:rPr>
        <w:t>.</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3.16. Информация о контрольных мероприятиях размещается в Едином реестре контрольных (надзорных) мероприятий.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3.17. </w:t>
      </w:r>
      <w:proofErr w:type="gramStart"/>
      <w:r w:rsidRPr="00A252F1">
        <w:rPr>
          <w:rFonts w:ascii="Times New Roman" w:hAnsi="Times New Roman" w:cs="Times New Roman"/>
          <w:sz w:val="26"/>
          <w:szCs w:val="26"/>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252F1">
        <w:rPr>
          <w:rFonts w:ascii="Times New Roman" w:hAnsi="Times New Roman" w:cs="Times New Roman"/>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252F1">
        <w:rPr>
          <w:rFonts w:ascii="Times New Roman" w:hAnsi="Times New Roman" w:cs="Times New Roman"/>
          <w:sz w:val="26"/>
          <w:szCs w:val="26"/>
          <w:shd w:val="clear" w:color="auto" w:fill="FFFFFF"/>
        </w:rPr>
        <w:t xml:space="preserve"> форме, в том числе через федеральную государственную информационную систему «</w:t>
      </w:r>
      <w:r w:rsidRPr="00A252F1">
        <w:rPr>
          <w:rFonts w:ascii="Times New Roman" w:hAnsi="Times New Roman" w:cs="Times New Roman"/>
          <w:sz w:val="26"/>
          <w:szCs w:val="26"/>
        </w:rPr>
        <w:t>Единый портал</w:t>
      </w:r>
      <w:r w:rsidRPr="00A252F1">
        <w:rPr>
          <w:rFonts w:ascii="Times New Roman" w:hAnsi="Times New Roman" w:cs="Times New Roman"/>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proofErr w:type="gramStart"/>
      <w:r w:rsidRPr="00A252F1">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252F1">
        <w:rPr>
          <w:rFonts w:ascii="Times New Roman" w:hAnsi="Times New Roman" w:cs="Times New Roman"/>
          <w:sz w:val="26"/>
          <w:szCs w:val="26"/>
          <w:shd w:val="clear" w:color="auto" w:fill="FFFFFF"/>
        </w:rPr>
        <w:t xml:space="preserve"> документы</w:t>
      </w:r>
      <w:proofErr w:type="gramEnd"/>
      <w:r w:rsidRPr="00A252F1">
        <w:rPr>
          <w:rFonts w:ascii="Times New Roman" w:hAnsi="Times New Roman" w:cs="Times New Roman"/>
          <w:sz w:val="26"/>
          <w:szCs w:val="2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252F1">
        <w:rPr>
          <w:rFonts w:ascii="Times New Roman" w:hAnsi="Times New Roman" w:cs="Times New Roman"/>
          <w:sz w:val="26"/>
          <w:szCs w:val="26"/>
          <w:shd w:val="clear" w:color="auto" w:fill="FFFFFF"/>
        </w:rPr>
        <w:t>ии и ау</w:t>
      </w:r>
      <w:proofErr w:type="gramEnd"/>
      <w:r w:rsidRPr="00A252F1">
        <w:rPr>
          <w:rFonts w:ascii="Times New Roman" w:hAnsi="Times New Roman" w:cs="Times New Roman"/>
          <w:sz w:val="26"/>
          <w:szCs w:val="26"/>
          <w:shd w:val="clear" w:color="auto" w:fill="FFFFFF"/>
        </w:rPr>
        <w:t xml:space="preserve">тентификации либо если оно не завершило прохождение процедуры регистрации в единой системе идентификации и </w:t>
      </w:r>
      <w:r w:rsidRPr="00A252F1">
        <w:rPr>
          <w:rFonts w:ascii="Times New Roman" w:hAnsi="Times New Roman" w:cs="Times New Roman"/>
          <w:sz w:val="26"/>
          <w:szCs w:val="26"/>
          <w:shd w:val="clear" w:color="auto" w:fill="FFFFFF"/>
        </w:rPr>
        <w:lastRenderedPageBreak/>
        <w:t>аутентификации).</w:t>
      </w:r>
      <w:r w:rsidRPr="00A252F1">
        <w:rPr>
          <w:rFonts w:ascii="Times New Roman" w:hAnsi="Times New Roman" w:cs="Times New Roman"/>
          <w:sz w:val="26"/>
          <w:szCs w:val="26"/>
        </w:rPr>
        <w:t xml:space="preserve"> Указанный гражданин вправе направлять администрации документы на бумажном носителе.</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A252F1">
        <w:rPr>
          <w:rFonts w:ascii="Times New Roman" w:hAnsi="Times New Roman" w:cs="Times New Roman"/>
          <w:sz w:val="26"/>
          <w:szCs w:val="26"/>
        </w:rPr>
        <w:t>осуществляться</w:t>
      </w:r>
      <w:proofErr w:type="gramEnd"/>
      <w:r w:rsidRPr="00A252F1">
        <w:rPr>
          <w:rFonts w:ascii="Times New Roman" w:hAnsi="Times New Roman" w:cs="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252F1">
        <w:rPr>
          <w:rFonts w:ascii="Times New Roman" w:hAnsi="Times New Roman" w:cs="Times New Roman"/>
          <w:sz w:val="26"/>
          <w:szCs w:val="26"/>
          <w:shd w:val="clear" w:color="auto" w:fill="FFFFFF"/>
        </w:rPr>
        <w:t xml:space="preserve">Федерального закона </w:t>
      </w:r>
      <w:r w:rsidRPr="00A252F1">
        <w:rPr>
          <w:rFonts w:ascii="Times New Roman" w:hAnsi="Times New Roman" w:cs="Times New Roman"/>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bookmarkStart w:id="7" w:name="Par318"/>
      <w:bookmarkEnd w:id="7"/>
      <w:r w:rsidRPr="00A252F1">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proofErr w:type="gramStart"/>
      <w:r w:rsidRPr="00A252F1">
        <w:rPr>
          <w:rFonts w:ascii="Times New Roman" w:hAnsi="Times New Roman" w:cs="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w:t>
      </w:r>
      <w:r w:rsidRPr="00A252F1">
        <w:rPr>
          <w:rFonts w:ascii="Times New Roman" w:hAnsi="Times New Roman" w:cs="Times New Roman"/>
          <w:sz w:val="26"/>
          <w:szCs w:val="26"/>
        </w:rPr>
        <w:lastRenderedPageBreak/>
        <w:t>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252F1">
        <w:rPr>
          <w:rFonts w:ascii="Times New Roman" w:hAnsi="Times New Roman" w:cs="Times New Roman"/>
          <w:sz w:val="26"/>
          <w:szCs w:val="26"/>
        </w:rPr>
        <w:t xml:space="preserve"> </w:t>
      </w:r>
      <w:proofErr w:type="gramStart"/>
      <w:r w:rsidRPr="00A252F1">
        <w:rPr>
          <w:rFonts w:ascii="Times New Roman" w:hAnsi="Times New Roman" w:cs="Times New Roman"/>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6DC2" w:rsidRPr="00A252F1" w:rsidRDefault="00566DC2" w:rsidP="00566DC2">
      <w:pPr>
        <w:spacing w:line="360" w:lineRule="auto"/>
        <w:ind w:firstLine="709"/>
        <w:jc w:val="both"/>
        <w:rPr>
          <w:sz w:val="26"/>
          <w:szCs w:val="26"/>
        </w:rPr>
      </w:pPr>
      <w:proofErr w:type="gramStart"/>
      <w:r w:rsidRPr="00A252F1">
        <w:rPr>
          <w:sz w:val="26"/>
          <w:szCs w:val="26"/>
        </w:rPr>
        <w:t xml:space="preserve">4) </w:t>
      </w:r>
      <w:r w:rsidRPr="00A252F1">
        <w:rPr>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252F1">
        <w:rPr>
          <w:sz w:val="26"/>
          <w:szCs w:val="26"/>
        </w:rPr>
        <w:t>;</w:t>
      </w:r>
      <w:proofErr w:type="gramEnd"/>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Марий Эл, органами местного самоуправления, правоохранительными органами, организациями и гражданами.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w:t>
      </w:r>
      <w:r w:rsidRPr="00A252F1">
        <w:rPr>
          <w:rFonts w:ascii="Times New Roman" w:hAnsi="Times New Roman" w:cs="Times New Roman"/>
          <w:sz w:val="26"/>
          <w:szCs w:val="26"/>
        </w:rPr>
        <w:lastRenderedPageBreak/>
        <w:t>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p>
    <w:p w:rsidR="00566DC2" w:rsidRPr="00A252F1" w:rsidRDefault="00566DC2" w:rsidP="00566DC2">
      <w:pPr>
        <w:pStyle w:val="ConsPlusNormal"/>
        <w:ind w:firstLine="0"/>
        <w:jc w:val="center"/>
        <w:rPr>
          <w:rFonts w:ascii="Times New Roman" w:hAnsi="Times New Roman" w:cs="Times New Roman"/>
          <w:b/>
          <w:bCs/>
          <w:sz w:val="26"/>
          <w:szCs w:val="26"/>
        </w:rPr>
      </w:pPr>
      <w:r w:rsidRPr="00A252F1">
        <w:rPr>
          <w:rFonts w:ascii="Times New Roman" w:hAnsi="Times New Roman" w:cs="Times New Roman"/>
          <w:b/>
          <w:bCs/>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566DC2" w:rsidRPr="00A252F1" w:rsidRDefault="00566DC2" w:rsidP="00566DC2">
      <w:pPr>
        <w:pStyle w:val="ConsPlusNormal"/>
        <w:ind w:firstLine="0"/>
        <w:jc w:val="center"/>
        <w:rPr>
          <w:rFonts w:ascii="Times New Roman" w:hAnsi="Times New Roman" w:cs="Times New Roman"/>
          <w:b/>
          <w:bCs/>
          <w:sz w:val="26"/>
          <w:szCs w:val="26"/>
        </w:rPr>
      </w:pP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1) решений о проведении контрольных мероприятий;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2) актов контрольных мероприятий, предписаний об устранении выявленных нарушений;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252F1">
        <w:rPr>
          <w:rFonts w:ascii="Times New Roman" w:hAnsi="Times New Roman" w:cs="Times New Roman"/>
          <w:sz w:val="26"/>
          <w:szCs w:val="26"/>
          <w:shd w:val="clear" w:color="auto" w:fill="FFFFFF"/>
        </w:rPr>
        <w:t xml:space="preserve"> и (или) регионального портала государственных и муниципальных услуг.</w:t>
      </w:r>
    </w:p>
    <w:p w:rsidR="00566DC2" w:rsidRPr="00A252F1" w:rsidRDefault="00566DC2" w:rsidP="00566DC2">
      <w:pPr>
        <w:pStyle w:val="s1"/>
        <w:spacing w:line="360" w:lineRule="auto"/>
        <w:rPr>
          <w:rFonts w:ascii="Times New Roman" w:hAnsi="Times New Roman" w:cs="Times New Roman"/>
        </w:rPr>
      </w:pPr>
      <w:r w:rsidRPr="00A252F1">
        <w:rPr>
          <w:rFonts w:ascii="Times New Roman" w:hAnsi="Times New Roman" w:cs="Times New Roma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593646" w:rsidRPr="00A252F1">
        <w:rPr>
          <w:rFonts w:ascii="Times New Roman" w:hAnsi="Times New Roman" w:cs="Times New Roman"/>
        </w:rPr>
        <w:lastRenderedPageBreak/>
        <w:t xml:space="preserve">Большесейского сельсовета </w:t>
      </w:r>
      <w:r w:rsidR="00593646" w:rsidRPr="00A252F1">
        <w:rPr>
          <w:rFonts w:ascii="Times New Roman" w:hAnsi="Times New Roman" w:cs="Times New Roman"/>
          <w:i/>
          <w:iCs/>
        </w:rPr>
        <w:t xml:space="preserve"> </w:t>
      </w:r>
      <w:r w:rsidRPr="00A252F1">
        <w:rPr>
          <w:rFonts w:ascii="Times New Roman" w:hAnsi="Times New Roman" w:cs="Times New Roman"/>
        </w:rPr>
        <w:t xml:space="preserve"> </w:t>
      </w:r>
      <w:r w:rsidRPr="00A252F1">
        <w:rPr>
          <w:rFonts w:ascii="Times New Roman" w:hAnsi="Times New Roman" w:cs="Times New Roman"/>
          <w:i/>
          <w:iCs/>
        </w:rPr>
        <w:t xml:space="preserve"> </w:t>
      </w:r>
      <w:r w:rsidRPr="00A252F1">
        <w:rPr>
          <w:rFonts w:ascii="Times New Roman" w:hAnsi="Times New Roman" w:cs="Times New Roman"/>
        </w:rPr>
        <w:t xml:space="preserve">с предварительным информированием главы </w:t>
      </w:r>
      <w:r w:rsidR="00593646" w:rsidRPr="00A252F1">
        <w:rPr>
          <w:rFonts w:ascii="Times New Roman" w:hAnsi="Times New Roman" w:cs="Times New Roman"/>
        </w:rPr>
        <w:t xml:space="preserve">Большесейского сельсовета </w:t>
      </w:r>
      <w:r w:rsidR="00593646" w:rsidRPr="00A252F1">
        <w:rPr>
          <w:rFonts w:ascii="Times New Roman" w:hAnsi="Times New Roman" w:cs="Times New Roman"/>
          <w:i/>
          <w:iCs/>
        </w:rPr>
        <w:t xml:space="preserve"> </w:t>
      </w:r>
      <w:r w:rsidRPr="00A252F1">
        <w:rPr>
          <w:rFonts w:ascii="Times New Roman" w:hAnsi="Times New Roman" w:cs="Times New Roman"/>
          <w:i/>
          <w:iCs/>
        </w:rPr>
        <w:t xml:space="preserve"> </w:t>
      </w:r>
      <w:r w:rsidRPr="00A252F1">
        <w:rPr>
          <w:rFonts w:ascii="Times New Roman" w:hAnsi="Times New Roman" w:cs="Times New Roman"/>
        </w:rPr>
        <w:t>о наличии в</w:t>
      </w:r>
      <w:r w:rsidRPr="00A252F1">
        <w:rPr>
          <w:rFonts w:ascii="Times New Roman" w:hAnsi="Times New Roman" w:cs="Times New Roman"/>
          <w:i/>
          <w:iCs/>
        </w:rPr>
        <w:t xml:space="preserve"> </w:t>
      </w:r>
      <w:r w:rsidRPr="00A252F1">
        <w:rPr>
          <w:rFonts w:ascii="Times New Roman" w:hAnsi="Times New Roman" w:cs="Times New Roman"/>
        </w:rPr>
        <w:t>жалобе (документах) сведений, составляющих государственную или иную охраняемую законом тайну.</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4.4. Жалоба на решение администрации, действия (бездействие) его должностных лиц рассматривается главой (заместителем главы) администрации </w:t>
      </w:r>
      <w:r w:rsidR="00593646" w:rsidRPr="00A252F1">
        <w:rPr>
          <w:rFonts w:ascii="Times New Roman" w:hAnsi="Times New Roman" w:cs="Times New Roman"/>
          <w:sz w:val="26"/>
          <w:szCs w:val="26"/>
        </w:rPr>
        <w:t xml:space="preserve">Большесейского сельсовета </w:t>
      </w:r>
      <w:r w:rsidRPr="00A252F1">
        <w:rPr>
          <w:rFonts w:ascii="Times New Roman" w:hAnsi="Times New Roman" w:cs="Times New Roman"/>
          <w:sz w:val="26"/>
          <w:szCs w:val="26"/>
        </w:rPr>
        <w:t>.</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593646" w:rsidRPr="00A252F1">
        <w:rPr>
          <w:rFonts w:ascii="Times New Roman" w:hAnsi="Times New Roman" w:cs="Times New Roman"/>
          <w:sz w:val="26"/>
          <w:szCs w:val="26"/>
        </w:rPr>
        <w:t xml:space="preserve">Большесейского сельсовета </w:t>
      </w:r>
      <w:r w:rsidR="00593646" w:rsidRPr="00A252F1">
        <w:rPr>
          <w:rFonts w:ascii="Times New Roman" w:hAnsi="Times New Roman" w:cs="Times New Roman"/>
          <w:i/>
          <w:iCs/>
          <w:sz w:val="26"/>
          <w:szCs w:val="26"/>
        </w:rPr>
        <w:t xml:space="preserve"> </w:t>
      </w:r>
      <w:r w:rsidRPr="00A252F1">
        <w:rPr>
          <w:rFonts w:ascii="Times New Roman" w:hAnsi="Times New Roman" w:cs="Times New Roman"/>
          <w:i/>
          <w:iCs/>
          <w:sz w:val="26"/>
          <w:szCs w:val="26"/>
        </w:rPr>
        <w:t xml:space="preserve"> </w:t>
      </w:r>
      <w:r w:rsidRPr="00A252F1">
        <w:rPr>
          <w:rFonts w:ascii="Times New Roman" w:hAnsi="Times New Roman" w:cs="Times New Roman"/>
          <w:sz w:val="26"/>
          <w:szCs w:val="26"/>
        </w:rPr>
        <w:t>не более чем на 20 рабочих дней.</w:t>
      </w:r>
    </w:p>
    <w:p w:rsidR="00566DC2" w:rsidRPr="00A252F1" w:rsidRDefault="00566DC2" w:rsidP="00566DC2">
      <w:pPr>
        <w:pStyle w:val="1"/>
        <w:spacing w:line="360" w:lineRule="auto"/>
        <w:ind w:firstLine="709"/>
        <w:jc w:val="both"/>
        <w:rPr>
          <w:rFonts w:ascii="Times New Roman" w:hAnsi="Times New Roman" w:cs="Times New Roman"/>
          <w:sz w:val="26"/>
          <w:szCs w:val="26"/>
        </w:rPr>
      </w:pPr>
    </w:p>
    <w:p w:rsidR="00566DC2" w:rsidRPr="00A252F1" w:rsidRDefault="00566DC2" w:rsidP="00566DC2">
      <w:pPr>
        <w:pStyle w:val="1"/>
        <w:jc w:val="center"/>
        <w:rPr>
          <w:rFonts w:ascii="Times New Roman" w:hAnsi="Times New Roman" w:cs="Times New Roman"/>
          <w:b/>
          <w:bCs/>
          <w:sz w:val="26"/>
          <w:szCs w:val="26"/>
        </w:rPr>
      </w:pPr>
      <w:r w:rsidRPr="00A252F1">
        <w:rPr>
          <w:rFonts w:ascii="Times New Roman" w:hAnsi="Times New Roman" w:cs="Times New Roman"/>
          <w:b/>
          <w:bCs/>
          <w:sz w:val="26"/>
          <w:szCs w:val="26"/>
        </w:rPr>
        <w:t xml:space="preserve">5. Ключевые показатели муниципального жилищного контроля </w:t>
      </w:r>
      <w:r w:rsidRPr="00A252F1">
        <w:rPr>
          <w:rFonts w:ascii="Times New Roman" w:hAnsi="Times New Roman" w:cs="Times New Roman"/>
          <w:b/>
          <w:bCs/>
          <w:sz w:val="26"/>
          <w:szCs w:val="26"/>
        </w:rPr>
        <w:br/>
        <w:t>и их целевые значения</w:t>
      </w:r>
    </w:p>
    <w:p w:rsidR="00566DC2" w:rsidRPr="00A252F1" w:rsidRDefault="00566DC2" w:rsidP="00566DC2">
      <w:pPr>
        <w:pStyle w:val="1"/>
        <w:jc w:val="center"/>
        <w:rPr>
          <w:rFonts w:ascii="Times New Roman" w:hAnsi="Times New Roman" w:cs="Times New Roman"/>
          <w:b/>
          <w:bCs/>
          <w:sz w:val="26"/>
          <w:szCs w:val="26"/>
        </w:rPr>
      </w:pPr>
    </w:p>
    <w:p w:rsidR="00566DC2" w:rsidRPr="00A252F1" w:rsidRDefault="00566DC2" w:rsidP="00566DC2">
      <w:pPr>
        <w:pStyle w:val="1"/>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66DC2" w:rsidRPr="00A252F1" w:rsidRDefault="00566DC2" w:rsidP="00566DC2">
      <w:pPr>
        <w:pStyle w:val="1"/>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lastRenderedPageBreak/>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A252F1">
        <w:rPr>
          <w:rFonts w:ascii="Times New Roman" w:hAnsi="Times New Roman" w:cs="Times New Roman"/>
          <w:bCs/>
          <w:sz w:val="26"/>
          <w:szCs w:val="26"/>
        </w:rPr>
        <w:t>приложением 2 к настоящему Положению.</w:t>
      </w:r>
    </w:p>
    <w:p w:rsidR="00566DC2" w:rsidRPr="00A252F1" w:rsidRDefault="00566DC2" w:rsidP="00566DC2">
      <w:pPr>
        <w:pStyle w:val="ConsTitle"/>
        <w:widowControl/>
        <w:spacing w:line="240" w:lineRule="exact"/>
        <w:jc w:val="both"/>
        <w:rPr>
          <w:rFonts w:ascii="Times New Roman" w:hAnsi="Times New Roman" w:cs="Times New Roman"/>
          <w:sz w:val="26"/>
          <w:szCs w:val="26"/>
        </w:rPr>
      </w:pPr>
    </w:p>
    <w:p w:rsidR="00566DC2" w:rsidRPr="00A252F1" w:rsidRDefault="00566DC2" w:rsidP="00566DC2">
      <w:pPr>
        <w:pStyle w:val="ConsPlusNormal"/>
        <w:ind w:firstLine="0"/>
        <w:jc w:val="right"/>
        <w:rPr>
          <w:rFonts w:ascii="Times New Roman" w:hAnsi="Times New Roman" w:cs="Times New Roman"/>
          <w:sz w:val="26"/>
          <w:szCs w:val="26"/>
        </w:rPr>
      </w:pPr>
      <w:r w:rsidRPr="00A252F1">
        <w:rPr>
          <w:rFonts w:ascii="Times New Roman" w:hAnsi="Times New Roman" w:cs="Times New Roman"/>
          <w:sz w:val="26"/>
          <w:szCs w:val="26"/>
        </w:rPr>
        <w:br w:type="page"/>
      </w:r>
    </w:p>
    <w:p w:rsidR="00566DC2" w:rsidRPr="00A252F1" w:rsidRDefault="00566DC2" w:rsidP="00566DC2">
      <w:pPr>
        <w:pStyle w:val="ConsPlusNormal"/>
        <w:ind w:left="5387" w:firstLine="0"/>
        <w:jc w:val="center"/>
        <w:rPr>
          <w:rFonts w:ascii="Times New Roman" w:hAnsi="Times New Roman" w:cs="Times New Roman"/>
          <w:sz w:val="26"/>
          <w:szCs w:val="26"/>
        </w:rPr>
      </w:pPr>
      <w:r w:rsidRPr="00A252F1">
        <w:rPr>
          <w:rFonts w:ascii="Times New Roman" w:hAnsi="Times New Roman" w:cs="Times New Roman"/>
          <w:sz w:val="26"/>
          <w:szCs w:val="26"/>
        </w:rPr>
        <w:lastRenderedPageBreak/>
        <w:t>Приложение № 1</w:t>
      </w:r>
    </w:p>
    <w:p w:rsidR="00566DC2" w:rsidRPr="00A252F1" w:rsidRDefault="00566DC2" w:rsidP="00566DC2">
      <w:pPr>
        <w:pStyle w:val="ConsPlusNormal"/>
        <w:ind w:firstLine="0"/>
        <w:jc w:val="right"/>
        <w:rPr>
          <w:rFonts w:ascii="Times New Roman" w:hAnsi="Times New Roman" w:cs="Times New Roman"/>
          <w:sz w:val="26"/>
          <w:szCs w:val="26"/>
        </w:rPr>
      </w:pPr>
      <w:r w:rsidRPr="00A252F1">
        <w:rPr>
          <w:rFonts w:ascii="Times New Roman" w:hAnsi="Times New Roman" w:cs="Times New Roman"/>
          <w:sz w:val="26"/>
          <w:szCs w:val="26"/>
        </w:rPr>
        <w:t xml:space="preserve">к Положению о муниципальном жилищном контроле </w:t>
      </w:r>
      <w:r w:rsidRPr="00A252F1">
        <w:rPr>
          <w:rFonts w:ascii="Times New Roman" w:hAnsi="Times New Roman" w:cs="Times New Roman"/>
          <w:sz w:val="26"/>
          <w:szCs w:val="26"/>
        </w:rPr>
        <w:br/>
        <w:t xml:space="preserve">на территории  </w:t>
      </w:r>
      <w:r w:rsidR="00593646" w:rsidRPr="00A252F1">
        <w:rPr>
          <w:rFonts w:ascii="Times New Roman" w:hAnsi="Times New Roman" w:cs="Times New Roman"/>
          <w:sz w:val="26"/>
          <w:szCs w:val="26"/>
        </w:rPr>
        <w:t xml:space="preserve">Большесейского сельсовета </w:t>
      </w:r>
      <w:r w:rsidR="00593646" w:rsidRPr="00A252F1">
        <w:rPr>
          <w:rFonts w:ascii="Times New Roman" w:hAnsi="Times New Roman" w:cs="Times New Roman"/>
          <w:i/>
          <w:iCs/>
          <w:sz w:val="26"/>
          <w:szCs w:val="26"/>
        </w:rPr>
        <w:t xml:space="preserve"> </w:t>
      </w:r>
      <w:r w:rsidRPr="00A252F1">
        <w:rPr>
          <w:rFonts w:ascii="Times New Roman" w:hAnsi="Times New Roman" w:cs="Times New Roman"/>
          <w:sz w:val="26"/>
          <w:szCs w:val="26"/>
        </w:rPr>
        <w:t xml:space="preserve"> </w:t>
      </w:r>
    </w:p>
    <w:p w:rsidR="00566DC2" w:rsidRPr="00A252F1" w:rsidRDefault="00566DC2" w:rsidP="00566DC2">
      <w:pPr>
        <w:pStyle w:val="ConsPlusTitle"/>
        <w:jc w:val="center"/>
        <w:rPr>
          <w:rFonts w:ascii="Times New Roman" w:hAnsi="Times New Roman" w:cs="Times New Roman"/>
          <w:sz w:val="26"/>
          <w:szCs w:val="26"/>
        </w:rPr>
      </w:pPr>
    </w:p>
    <w:p w:rsidR="00566DC2" w:rsidRPr="00A252F1" w:rsidRDefault="00566DC2" w:rsidP="00566DC2">
      <w:pPr>
        <w:pStyle w:val="ConsPlusTitle"/>
        <w:jc w:val="center"/>
        <w:rPr>
          <w:rFonts w:ascii="Times New Roman" w:hAnsi="Times New Roman" w:cs="Times New Roman"/>
          <w:sz w:val="26"/>
          <w:szCs w:val="26"/>
        </w:rPr>
      </w:pPr>
      <w:r w:rsidRPr="00A252F1">
        <w:rPr>
          <w:rFonts w:ascii="Times New Roman" w:hAnsi="Times New Roman" w:cs="Times New Roman"/>
          <w:sz w:val="26"/>
          <w:szCs w:val="26"/>
        </w:rPr>
        <w:t>Индикаторы риска нарушения обязательных требований, используемые для определения необходимости проведения внеплановых</w:t>
      </w:r>
    </w:p>
    <w:p w:rsidR="00566DC2" w:rsidRPr="00A252F1" w:rsidRDefault="00566DC2" w:rsidP="00566DC2">
      <w:pPr>
        <w:pStyle w:val="ConsPlusTitle"/>
        <w:jc w:val="center"/>
        <w:rPr>
          <w:rFonts w:ascii="Times New Roman" w:hAnsi="Times New Roman" w:cs="Times New Roman"/>
          <w:sz w:val="26"/>
          <w:szCs w:val="26"/>
        </w:rPr>
      </w:pPr>
      <w:r w:rsidRPr="00A252F1">
        <w:rPr>
          <w:rFonts w:ascii="Times New Roman" w:hAnsi="Times New Roman" w:cs="Times New Roman"/>
          <w:sz w:val="26"/>
          <w:szCs w:val="26"/>
        </w:rPr>
        <w:t xml:space="preserve">проверок при осуществлении администрацией </w:t>
      </w:r>
      <w:r w:rsidR="00593646" w:rsidRPr="00A252F1">
        <w:rPr>
          <w:rFonts w:ascii="Times New Roman" w:hAnsi="Times New Roman" w:cs="Times New Roman"/>
          <w:sz w:val="26"/>
          <w:szCs w:val="26"/>
        </w:rPr>
        <w:t xml:space="preserve">Большесейского сельсовета </w:t>
      </w:r>
      <w:r w:rsidR="00593646" w:rsidRPr="00A252F1">
        <w:rPr>
          <w:rFonts w:ascii="Times New Roman" w:hAnsi="Times New Roman" w:cs="Times New Roman"/>
          <w:i/>
          <w:iCs/>
          <w:sz w:val="26"/>
          <w:szCs w:val="26"/>
        </w:rPr>
        <w:t xml:space="preserve"> </w:t>
      </w:r>
      <w:bookmarkStart w:id="8" w:name="_Hlk77689331"/>
      <w:r w:rsidRPr="00A252F1">
        <w:rPr>
          <w:rFonts w:ascii="Times New Roman" w:hAnsi="Times New Roman" w:cs="Times New Roman"/>
          <w:sz w:val="26"/>
          <w:szCs w:val="26"/>
        </w:rPr>
        <w:t xml:space="preserve">муниципального жилищного контроля на территории </w:t>
      </w:r>
    </w:p>
    <w:p w:rsidR="00566DC2" w:rsidRPr="00A252F1" w:rsidRDefault="00593646" w:rsidP="00566DC2">
      <w:pPr>
        <w:pStyle w:val="ConsPlusTitle"/>
        <w:jc w:val="center"/>
        <w:rPr>
          <w:rFonts w:ascii="Times New Roman" w:hAnsi="Times New Roman" w:cs="Times New Roman"/>
          <w:b w:val="0"/>
          <w:sz w:val="26"/>
          <w:szCs w:val="26"/>
        </w:rPr>
      </w:pPr>
      <w:r w:rsidRPr="00A252F1">
        <w:rPr>
          <w:rFonts w:ascii="Times New Roman" w:hAnsi="Times New Roman" w:cs="Times New Roman"/>
          <w:sz w:val="26"/>
          <w:szCs w:val="26"/>
        </w:rPr>
        <w:t xml:space="preserve">Большесейского сельсовета </w:t>
      </w:r>
      <w:r w:rsidRPr="00A252F1">
        <w:rPr>
          <w:rFonts w:ascii="Times New Roman" w:hAnsi="Times New Roman" w:cs="Times New Roman"/>
          <w:i/>
          <w:iCs/>
          <w:sz w:val="26"/>
          <w:szCs w:val="26"/>
        </w:rPr>
        <w:t xml:space="preserve"> </w:t>
      </w:r>
    </w:p>
    <w:bookmarkEnd w:id="8"/>
    <w:p w:rsidR="00566DC2" w:rsidRPr="00A252F1" w:rsidRDefault="00566DC2" w:rsidP="00566DC2">
      <w:pPr>
        <w:pStyle w:val="ConsPlusNormal"/>
        <w:ind w:firstLine="0"/>
        <w:jc w:val="both"/>
        <w:rPr>
          <w:rFonts w:ascii="Times New Roman" w:hAnsi="Times New Roman" w:cs="Times New Roman"/>
          <w:sz w:val="26"/>
          <w:szCs w:val="26"/>
        </w:rPr>
      </w:pP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1. </w:t>
      </w:r>
      <w:proofErr w:type="gramStart"/>
      <w:r w:rsidRPr="00A252F1">
        <w:rPr>
          <w:rFonts w:ascii="Times New Roman" w:hAnsi="Times New Roman" w:cs="Times New Roman"/>
          <w:sz w:val="26"/>
          <w:szCs w:val="26"/>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A252F1">
        <w:rPr>
          <w:rFonts w:ascii="Times New Roman" w:hAnsi="Times New Roman" w:cs="Times New Roman"/>
          <w:sz w:val="26"/>
          <w:szCs w:val="26"/>
        </w:rPr>
        <w:t xml:space="preserve"> требований </w:t>
      </w:r>
      <w:proofErr w:type="gramStart"/>
      <w:r w:rsidRPr="00A252F1">
        <w:rPr>
          <w:rFonts w:ascii="Times New Roman" w:hAnsi="Times New Roman" w:cs="Times New Roman"/>
          <w:sz w:val="26"/>
          <w:szCs w:val="26"/>
        </w:rPr>
        <w:t>к</w:t>
      </w:r>
      <w:proofErr w:type="gramEnd"/>
      <w:r w:rsidRPr="00A252F1">
        <w:rPr>
          <w:rFonts w:ascii="Times New Roman" w:hAnsi="Times New Roman" w:cs="Times New Roman"/>
          <w:sz w:val="26"/>
          <w:szCs w:val="26"/>
        </w:rPr>
        <w:t>:</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а) порядку осуществления перевода жилого помещения муниципального жилищного фонда в нежилое помещение; </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г) обеспечению доступности для инвалидов жилых помещений муниципального жилищного фонда;</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proofErr w:type="spellStart"/>
      <w:r w:rsidRPr="00A252F1">
        <w:rPr>
          <w:rFonts w:ascii="Times New Roman" w:hAnsi="Times New Roman" w:cs="Times New Roman"/>
          <w:sz w:val="26"/>
          <w:szCs w:val="26"/>
        </w:rPr>
        <w:t>д</w:t>
      </w:r>
      <w:proofErr w:type="spellEnd"/>
      <w:r w:rsidRPr="00A252F1">
        <w:rPr>
          <w:rFonts w:ascii="Times New Roman" w:hAnsi="Times New Roman" w:cs="Times New Roman"/>
          <w:sz w:val="26"/>
          <w:szCs w:val="26"/>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2. </w:t>
      </w:r>
      <w:proofErr w:type="gramStart"/>
      <w:r w:rsidRPr="00A252F1">
        <w:rPr>
          <w:rFonts w:ascii="Times New Roman" w:hAnsi="Times New Roman" w:cs="Times New Roman"/>
          <w:sz w:val="26"/>
          <w:szCs w:val="26"/>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w:t>
      </w:r>
      <w:r w:rsidRPr="00A252F1">
        <w:rPr>
          <w:rFonts w:ascii="Times New Roman" w:hAnsi="Times New Roman" w:cs="Times New Roman"/>
          <w:sz w:val="26"/>
          <w:szCs w:val="26"/>
        </w:rPr>
        <w:lastRenderedPageBreak/>
        <w:t>требований, установленных частью 1</w:t>
      </w:r>
      <w:proofErr w:type="gramEnd"/>
      <w:r w:rsidRPr="00A252F1">
        <w:rPr>
          <w:rFonts w:ascii="Times New Roman" w:hAnsi="Times New Roman" w:cs="Times New Roman"/>
          <w:sz w:val="26"/>
          <w:szCs w:val="26"/>
        </w:rPr>
        <w:t xml:space="preserve"> </w:t>
      </w:r>
      <w:proofErr w:type="gramStart"/>
      <w:r w:rsidRPr="00A252F1">
        <w:rPr>
          <w:rFonts w:ascii="Times New Roman" w:hAnsi="Times New Roman" w:cs="Times New Roman"/>
          <w:sz w:val="26"/>
          <w:szCs w:val="26"/>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A252F1">
        <w:rPr>
          <w:rFonts w:ascii="Times New Roman" w:hAnsi="Times New Roman" w:cs="Times New Roman"/>
          <w:sz w:val="26"/>
          <w:szCs w:val="26"/>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3. </w:t>
      </w:r>
      <w:proofErr w:type="gramStart"/>
      <w:r w:rsidRPr="00A252F1">
        <w:rPr>
          <w:rFonts w:ascii="Times New Roman" w:hAnsi="Times New Roman" w:cs="Times New Roman"/>
          <w:sz w:val="26"/>
          <w:szCs w:val="26"/>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A252F1">
        <w:rPr>
          <w:rFonts w:ascii="Times New Roman" w:hAnsi="Times New Roman" w:cs="Times New Roman"/>
          <w:sz w:val="26"/>
          <w:szCs w:val="26"/>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5. </w:t>
      </w:r>
      <w:proofErr w:type="gramStart"/>
      <w:r w:rsidRPr="00A252F1">
        <w:rPr>
          <w:rFonts w:ascii="Times New Roman" w:hAnsi="Times New Roman" w:cs="Times New Roman"/>
          <w:sz w:val="26"/>
          <w:szCs w:val="26"/>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A252F1">
        <w:rPr>
          <w:rFonts w:ascii="Times New Roman" w:hAnsi="Times New Roman" w:cs="Times New Roman"/>
          <w:sz w:val="26"/>
          <w:szCs w:val="26"/>
        </w:rPr>
        <w:t xml:space="preserve">, в котором есть жилые помещения муниципального жилищного фонда, </w:t>
      </w:r>
      <w:bookmarkEnd w:id="9"/>
      <w:r w:rsidRPr="00A252F1">
        <w:rPr>
          <w:rFonts w:ascii="Times New Roman" w:hAnsi="Times New Roman" w:cs="Times New Roman"/>
          <w:sz w:val="26"/>
          <w:szCs w:val="26"/>
        </w:rPr>
        <w:t xml:space="preserve">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w:t>
      </w:r>
      <w:r w:rsidRPr="00A252F1">
        <w:rPr>
          <w:rFonts w:ascii="Times New Roman" w:hAnsi="Times New Roman" w:cs="Times New Roman"/>
          <w:sz w:val="26"/>
          <w:szCs w:val="26"/>
        </w:rPr>
        <w:lastRenderedPageBreak/>
        <w:t>размещённой контролируемым лицом в государственной</w:t>
      </w:r>
      <w:proofErr w:type="gramEnd"/>
      <w:r w:rsidRPr="00A252F1">
        <w:rPr>
          <w:rFonts w:ascii="Times New Roman" w:hAnsi="Times New Roman" w:cs="Times New Roman"/>
          <w:sz w:val="26"/>
          <w:szCs w:val="26"/>
        </w:rPr>
        <w:t xml:space="preserve"> информационной системе жилищно-коммунального хозяйства.</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66DC2" w:rsidRPr="00A252F1" w:rsidRDefault="00566DC2" w:rsidP="00566DC2">
      <w:pPr>
        <w:spacing w:after="160" w:line="256" w:lineRule="auto"/>
        <w:rPr>
          <w:sz w:val="26"/>
          <w:szCs w:val="26"/>
          <w:lang w:eastAsia="zh-CN"/>
        </w:rPr>
      </w:pPr>
      <w:r w:rsidRPr="00A252F1">
        <w:rPr>
          <w:sz w:val="26"/>
          <w:szCs w:val="26"/>
        </w:rPr>
        <w:br w:type="page"/>
      </w:r>
    </w:p>
    <w:p w:rsidR="00566DC2" w:rsidRPr="00A252F1" w:rsidRDefault="00566DC2" w:rsidP="00566DC2">
      <w:pPr>
        <w:rPr>
          <w:sz w:val="26"/>
          <w:szCs w:val="26"/>
          <w:lang w:eastAsia="zh-CN"/>
        </w:rPr>
        <w:sectPr w:rsidR="00566DC2" w:rsidRPr="00A252F1">
          <w:pgSz w:w="11906" w:h="16838"/>
          <w:pgMar w:top="1134" w:right="850" w:bottom="1134" w:left="1275" w:header="720" w:footer="720" w:gutter="0"/>
          <w:cols w:space="720"/>
        </w:sectPr>
      </w:pPr>
    </w:p>
    <w:p w:rsidR="00566DC2" w:rsidRPr="00A252F1" w:rsidRDefault="00566DC2" w:rsidP="00566DC2">
      <w:pPr>
        <w:pStyle w:val="ConsPlusNormal"/>
        <w:ind w:left="10065" w:firstLine="0"/>
        <w:jc w:val="center"/>
        <w:rPr>
          <w:rFonts w:ascii="Times New Roman" w:hAnsi="Times New Roman" w:cs="Times New Roman"/>
          <w:sz w:val="26"/>
          <w:szCs w:val="26"/>
        </w:rPr>
      </w:pPr>
      <w:r w:rsidRPr="00A252F1">
        <w:rPr>
          <w:rFonts w:ascii="Times New Roman" w:hAnsi="Times New Roman" w:cs="Times New Roman"/>
          <w:sz w:val="26"/>
          <w:szCs w:val="26"/>
        </w:rPr>
        <w:lastRenderedPageBreak/>
        <w:t>Приложение № 2</w:t>
      </w:r>
    </w:p>
    <w:p w:rsidR="00566DC2" w:rsidRPr="00A252F1" w:rsidRDefault="00566DC2" w:rsidP="00566DC2">
      <w:pPr>
        <w:pStyle w:val="ConsPlusNormal"/>
        <w:ind w:firstLine="0"/>
        <w:jc w:val="right"/>
        <w:rPr>
          <w:rFonts w:ascii="Times New Roman" w:hAnsi="Times New Roman" w:cs="Times New Roman"/>
          <w:i/>
          <w:iCs/>
          <w:sz w:val="26"/>
          <w:szCs w:val="26"/>
        </w:rPr>
      </w:pPr>
      <w:r w:rsidRPr="00A252F1">
        <w:rPr>
          <w:rFonts w:ascii="Times New Roman" w:hAnsi="Times New Roman" w:cs="Times New Roman"/>
          <w:sz w:val="26"/>
          <w:szCs w:val="26"/>
        </w:rPr>
        <w:t xml:space="preserve">к Положению о муниципальном жилищном контроле </w:t>
      </w:r>
      <w:r w:rsidRPr="00A252F1">
        <w:rPr>
          <w:rFonts w:ascii="Times New Roman" w:hAnsi="Times New Roman" w:cs="Times New Roman"/>
          <w:sz w:val="26"/>
          <w:szCs w:val="26"/>
        </w:rPr>
        <w:br/>
        <w:t xml:space="preserve">на территории </w:t>
      </w:r>
      <w:r w:rsidR="00593646" w:rsidRPr="00A252F1">
        <w:rPr>
          <w:rFonts w:ascii="Times New Roman" w:hAnsi="Times New Roman" w:cs="Times New Roman"/>
          <w:sz w:val="26"/>
          <w:szCs w:val="26"/>
        </w:rPr>
        <w:t xml:space="preserve">Большесейского сельсовета </w:t>
      </w:r>
      <w:r w:rsidR="00593646" w:rsidRPr="00A252F1">
        <w:rPr>
          <w:rFonts w:ascii="Times New Roman" w:hAnsi="Times New Roman" w:cs="Times New Roman"/>
          <w:i/>
          <w:iCs/>
          <w:sz w:val="26"/>
          <w:szCs w:val="26"/>
        </w:rPr>
        <w:t xml:space="preserve"> </w:t>
      </w:r>
      <w:r w:rsidRPr="00A252F1">
        <w:rPr>
          <w:rFonts w:ascii="Times New Roman" w:hAnsi="Times New Roman" w:cs="Times New Roman"/>
          <w:sz w:val="26"/>
          <w:szCs w:val="26"/>
        </w:rPr>
        <w:t xml:space="preserve"> </w:t>
      </w:r>
    </w:p>
    <w:p w:rsidR="00566DC2" w:rsidRPr="00A252F1" w:rsidRDefault="00566DC2" w:rsidP="00566DC2">
      <w:pPr>
        <w:pStyle w:val="ConsPlusNormal"/>
        <w:ind w:firstLine="0"/>
        <w:jc w:val="right"/>
        <w:rPr>
          <w:rFonts w:ascii="Times New Roman" w:hAnsi="Times New Roman" w:cs="Times New Roman"/>
          <w:i/>
          <w:iCs/>
          <w:sz w:val="26"/>
          <w:szCs w:val="26"/>
        </w:rPr>
      </w:pPr>
    </w:p>
    <w:p w:rsidR="00566DC2" w:rsidRPr="00A252F1" w:rsidRDefault="00566DC2" w:rsidP="00566DC2">
      <w:pPr>
        <w:pStyle w:val="ConsPlusNormal"/>
        <w:ind w:firstLine="0"/>
        <w:jc w:val="right"/>
        <w:rPr>
          <w:rFonts w:ascii="Times New Roman" w:hAnsi="Times New Roman" w:cs="Times New Roman"/>
          <w:sz w:val="26"/>
          <w:szCs w:val="26"/>
        </w:rPr>
      </w:pPr>
    </w:p>
    <w:p w:rsidR="00566DC2" w:rsidRPr="00A252F1" w:rsidRDefault="00566DC2" w:rsidP="00566DC2">
      <w:pPr>
        <w:spacing w:after="360"/>
        <w:jc w:val="center"/>
        <w:outlineLvl w:val="0"/>
        <w:rPr>
          <w:b/>
          <w:sz w:val="26"/>
          <w:szCs w:val="26"/>
        </w:rPr>
      </w:pPr>
      <w:r w:rsidRPr="00A252F1">
        <w:rPr>
          <w:sz w:val="26"/>
          <w:szCs w:val="26"/>
        </w:rPr>
        <w:tab/>
      </w:r>
      <w:r w:rsidRPr="00A252F1">
        <w:rPr>
          <w:b/>
          <w:sz w:val="26"/>
          <w:szCs w:val="26"/>
        </w:rPr>
        <w:t>Перечень показателей результативности и эффективности муниципального жилищного контроля</w:t>
      </w:r>
    </w:p>
    <w:tbl>
      <w:tblPr>
        <w:tblW w:w="15225" w:type="dxa"/>
        <w:tblInd w:w="93" w:type="dxa"/>
        <w:tblLayout w:type="fixed"/>
        <w:tblLook w:val="04A0"/>
      </w:tblPr>
      <w:tblGrid>
        <w:gridCol w:w="894"/>
        <w:gridCol w:w="3082"/>
        <w:gridCol w:w="853"/>
        <w:gridCol w:w="2975"/>
        <w:gridCol w:w="712"/>
        <w:gridCol w:w="741"/>
        <w:gridCol w:w="64"/>
        <w:gridCol w:w="645"/>
        <w:gridCol w:w="64"/>
        <w:gridCol w:w="883"/>
        <w:gridCol w:w="14"/>
        <w:gridCol w:w="9"/>
        <w:gridCol w:w="19"/>
        <w:gridCol w:w="814"/>
        <w:gridCol w:w="11"/>
        <w:gridCol w:w="9"/>
        <w:gridCol w:w="19"/>
        <w:gridCol w:w="1560"/>
        <w:gridCol w:w="109"/>
        <w:gridCol w:w="11"/>
        <w:gridCol w:w="12"/>
        <w:gridCol w:w="16"/>
        <w:gridCol w:w="1663"/>
        <w:gridCol w:w="9"/>
        <w:gridCol w:w="12"/>
        <w:gridCol w:w="25"/>
      </w:tblGrid>
      <w:tr w:rsidR="00566DC2" w:rsidRPr="00A252F1" w:rsidTr="00566DC2">
        <w:trPr>
          <w:gridAfter w:val="3"/>
          <w:wAfter w:w="46" w:type="dxa"/>
          <w:trHeight w:val="375"/>
        </w:trPr>
        <w:tc>
          <w:tcPr>
            <w:tcW w:w="895" w:type="dxa"/>
            <w:vMerge w:val="restart"/>
            <w:tcBorders>
              <w:top w:val="single" w:sz="4" w:space="0" w:color="auto"/>
              <w:left w:val="single" w:sz="4" w:space="0" w:color="auto"/>
              <w:bottom w:val="single" w:sz="4" w:space="0" w:color="auto"/>
              <w:right w:val="single" w:sz="4" w:space="0" w:color="auto"/>
            </w:tcBorders>
            <w:vAlign w:val="center"/>
            <w:hideMark/>
          </w:tcPr>
          <w:p w:rsidR="00566DC2" w:rsidRPr="00A252F1" w:rsidRDefault="00566DC2">
            <w:pPr>
              <w:spacing w:line="256" w:lineRule="auto"/>
              <w:jc w:val="center"/>
              <w:rPr>
                <w:sz w:val="26"/>
                <w:szCs w:val="26"/>
              </w:rPr>
            </w:pPr>
            <w:r w:rsidRPr="00A252F1">
              <w:rPr>
                <w:sz w:val="26"/>
                <w:szCs w:val="26"/>
              </w:rPr>
              <w:t xml:space="preserve">Номер показателя </w:t>
            </w:r>
          </w:p>
        </w:tc>
        <w:tc>
          <w:tcPr>
            <w:tcW w:w="3082" w:type="dxa"/>
            <w:vMerge w:val="restart"/>
            <w:tcBorders>
              <w:top w:val="single" w:sz="4" w:space="0" w:color="auto"/>
              <w:left w:val="nil"/>
              <w:bottom w:val="single" w:sz="4" w:space="0" w:color="auto"/>
              <w:right w:val="single" w:sz="4" w:space="0" w:color="auto"/>
            </w:tcBorders>
            <w:vAlign w:val="center"/>
            <w:hideMark/>
          </w:tcPr>
          <w:p w:rsidR="00566DC2" w:rsidRPr="00A252F1" w:rsidRDefault="00566DC2">
            <w:pPr>
              <w:spacing w:line="256" w:lineRule="auto"/>
              <w:jc w:val="center"/>
              <w:rPr>
                <w:sz w:val="26"/>
                <w:szCs w:val="26"/>
              </w:rPr>
            </w:pPr>
            <w:r w:rsidRPr="00A252F1">
              <w:rPr>
                <w:sz w:val="26"/>
                <w:szCs w:val="26"/>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rsidR="00566DC2" w:rsidRPr="00A252F1" w:rsidRDefault="00566DC2">
            <w:pPr>
              <w:spacing w:line="256" w:lineRule="auto"/>
              <w:jc w:val="center"/>
              <w:rPr>
                <w:sz w:val="26"/>
                <w:szCs w:val="26"/>
              </w:rPr>
            </w:pPr>
            <w:r w:rsidRPr="00A252F1">
              <w:rPr>
                <w:sz w:val="26"/>
                <w:szCs w:val="26"/>
              </w:rPr>
              <w:t>Формула расчета</w:t>
            </w:r>
          </w:p>
        </w:tc>
        <w:tc>
          <w:tcPr>
            <w:tcW w:w="2975" w:type="dxa"/>
            <w:vMerge w:val="restart"/>
            <w:tcBorders>
              <w:top w:val="single" w:sz="4" w:space="0" w:color="auto"/>
              <w:left w:val="nil"/>
              <w:bottom w:val="single" w:sz="4" w:space="0" w:color="auto"/>
              <w:right w:val="single" w:sz="4" w:space="0" w:color="auto"/>
            </w:tcBorders>
            <w:vAlign w:val="center"/>
            <w:hideMark/>
          </w:tcPr>
          <w:p w:rsidR="00566DC2" w:rsidRPr="00A252F1" w:rsidRDefault="00566DC2">
            <w:pPr>
              <w:spacing w:line="256" w:lineRule="auto"/>
              <w:jc w:val="center"/>
              <w:rPr>
                <w:sz w:val="26"/>
                <w:szCs w:val="26"/>
              </w:rPr>
            </w:pPr>
            <w:r w:rsidRPr="00A252F1">
              <w:rPr>
                <w:sz w:val="26"/>
                <w:szCs w:val="26"/>
              </w:rPr>
              <w:t>Комментарии                           (интерпретация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rsidR="00566DC2" w:rsidRPr="00A252F1" w:rsidRDefault="00566DC2">
            <w:pPr>
              <w:spacing w:line="256" w:lineRule="auto"/>
              <w:jc w:val="center"/>
              <w:rPr>
                <w:sz w:val="26"/>
                <w:szCs w:val="26"/>
              </w:rPr>
            </w:pPr>
            <w:r w:rsidRPr="00A252F1">
              <w:rPr>
                <w:sz w:val="26"/>
                <w:szCs w:val="26"/>
              </w:rPr>
              <w:t>Базовое значение показателя</w:t>
            </w:r>
          </w:p>
        </w:tc>
        <w:tc>
          <w:tcPr>
            <w:tcW w:w="805" w:type="dxa"/>
            <w:gridSpan w:val="2"/>
            <w:vMerge w:val="restart"/>
            <w:tcBorders>
              <w:top w:val="single" w:sz="4" w:space="0" w:color="auto"/>
              <w:left w:val="nil"/>
              <w:bottom w:val="single" w:sz="4" w:space="0" w:color="auto"/>
              <w:right w:val="single" w:sz="4" w:space="0" w:color="auto"/>
            </w:tcBorders>
            <w:vAlign w:val="center"/>
            <w:hideMark/>
          </w:tcPr>
          <w:p w:rsidR="00566DC2" w:rsidRPr="00A252F1" w:rsidRDefault="00566DC2">
            <w:pPr>
              <w:spacing w:line="256" w:lineRule="auto"/>
              <w:jc w:val="center"/>
              <w:rPr>
                <w:sz w:val="26"/>
                <w:szCs w:val="26"/>
              </w:rPr>
            </w:pPr>
            <w:r w:rsidRPr="00A252F1">
              <w:rPr>
                <w:sz w:val="26"/>
                <w:szCs w:val="26"/>
              </w:rPr>
              <w:t>Международное сопоставление показателя</w:t>
            </w:r>
          </w:p>
        </w:tc>
        <w:tc>
          <w:tcPr>
            <w:tcW w:w="2448" w:type="dxa"/>
            <w:gridSpan w:val="7"/>
            <w:tcBorders>
              <w:top w:val="single" w:sz="4" w:space="0" w:color="auto"/>
              <w:left w:val="nil"/>
              <w:bottom w:val="nil"/>
              <w:right w:val="single" w:sz="4" w:space="0" w:color="auto"/>
            </w:tcBorders>
            <w:hideMark/>
          </w:tcPr>
          <w:p w:rsidR="00566DC2" w:rsidRPr="00A252F1" w:rsidRDefault="00566DC2">
            <w:pPr>
              <w:spacing w:line="256" w:lineRule="auto"/>
              <w:jc w:val="center"/>
              <w:rPr>
                <w:sz w:val="26"/>
                <w:szCs w:val="26"/>
              </w:rPr>
            </w:pPr>
            <w:r w:rsidRPr="00A252F1">
              <w:rPr>
                <w:sz w:val="26"/>
                <w:szCs w:val="26"/>
              </w:rPr>
              <w:t>Целевые значения показателей</w:t>
            </w:r>
          </w:p>
        </w:tc>
        <w:tc>
          <w:tcPr>
            <w:tcW w:w="1599" w:type="dxa"/>
            <w:gridSpan w:val="4"/>
            <w:vMerge w:val="restart"/>
            <w:tcBorders>
              <w:top w:val="single" w:sz="4" w:space="0" w:color="auto"/>
              <w:left w:val="nil"/>
              <w:bottom w:val="single" w:sz="4" w:space="0" w:color="auto"/>
              <w:right w:val="single" w:sz="4" w:space="0" w:color="auto"/>
            </w:tcBorders>
            <w:hideMark/>
          </w:tcPr>
          <w:p w:rsidR="00566DC2" w:rsidRPr="00A252F1" w:rsidRDefault="00566DC2">
            <w:pPr>
              <w:spacing w:line="256" w:lineRule="auto"/>
              <w:jc w:val="center"/>
              <w:rPr>
                <w:sz w:val="26"/>
                <w:szCs w:val="26"/>
              </w:rPr>
            </w:pPr>
            <w:r w:rsidRPr="00A252F1">
              <w:rPr>
                <w:sz w:val="26"/>
                <w:szCs w:val="26"/>
              </w:rPr>
              <w:t>Источники данных для определения значений показателя</w:t>
            </w:r>
          </w:p>
        </w:tc>
        <w:tc>
          <w:tcPr>
            <w:tcW w:w="1811" w:type="dxa"/>
            <w:gridSpan w:val="5"/>
            <w:vMerge w:val="restart"/>
            <w:tcBorders>
              <w:top w:val="single" w:sz="4" w:space="0" w:color="auto"/>
              <w:left w:val="nil"/>
              <w:bottom w:val="single" w:sz="4" w:space="0" w:color="auto"/>
              <w:right w:val="single" w:sz="4" w:space="0" w:color="auto"/>
            </w:tcBorders>
            <w:hideMark/>
          </w:tcPr>
          <w:p w:rsidR="00566DC2" w:rsidRPr="00A252F1" w:rsidRDefault="00566DC2">
            <w:pPr>
              <w:spacing w:line="256" w:lineRule="auto"/>
              <w:jc w:val="center"/>
              <w:rPr>
                <w:sz w:val="26"/>
                <w:szCs w:val="26"/>
              </w:rPr>
            </w:pPr>
            <w:r w:rsidRPr="00A252F1">
              <w:rPr>
                <w:sz w:val="26"/>
                <w:szCs w:val="26"/>
              </w:rPr>
              <w:t>Сведения о документах стратегического планирования, содержащих показатель (при его наличии)</w:t>
            </w:r>
          </w:p>
        </w:tc>
      </w:tr>
      <w:tr w:rsidR="00566DC2" w:rsidRPr="00A252F1" w:rsidTr="00566DC2">
        <w:trPr>
          <w:gridAfter w:val="3"/>
          <w:wAfter w:w="46" w:type="dxa"/>
          <w:trHeight w:val="1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6DC2" w:rsidRPr="00A252F1" w:rsidRDefault="00566DC2">
            <w:pPr>
              <w:rPr>
                <w:sz w:val="26"/>
                <w:szCs w:val="26"/>
              </w:rPr>
            </w:pPr>
          </w:p>
        </w:tc>
        <w:tc>
          <w:tcPr>
            <w:tcW w:w="300" w:type="dxa"/>
            <w:vMerge/>
            <w:tcBorders>
              <w:top w:val="single" w:sz="4" w:space="0" w:color="auto"/>
              <w:left w:val="nil"/>
              <w:bottom w:val="single" w:sz="4" w:space="0" w:color="auto"/>
              <w:right w:val="single" w:sz="4" w:space="0" w:color="auto"/>
            </w:tcBorders>
            <w:vAlign w:val="center"/>
            <w:hideMark/>
          </w:tcPr>
          <w:p w:rsidR="00566DC2" w:rsidRPr="00A252F1" w:rsidRDefault="00566DC2">
            <w:pPr>
              <w:rPr>
                <w:sz w:val="26"/>
                <w:szCs w:val="26"/>
              </w:rPr>
            </w:pPr>
          </w:p>
        </w:tc>
        <w:tc>
          <w:tcPr>
            <w:tcW w:w="300" w:type="dxa"/>
            <w:vMerge/>
            <w:tcBorders>
              <w:top w:val="single" w:sz="4" w:space="0" w:color="auto"/>
              <w:left w:val="nil"/>
              <w:bottom w:val="single" w:sz="4" w:space="0" w:color="auto"/>
              <w:right w:val="single" w:sz="4" w:space="0" w:color="auto"/>
            </w:tcBorders>
            <w:vAlign w:val="center"/>
            <w:hideMark/>
          </w:tcPr>
          <w:p w:rsidR="00566DC2" w:rsidRPr="00A252F1" w:rsidRDefault="00566DC2">
            <w:pPr>
              <w:rPr>
                <w:sz w:val="26"/>
                <w:szCs w:val="26"/>
              </w:rPr>
            </w:pPr>
          </w:p>
        </w:tc>
        <w:tc>
          <w:tcPr>
            <w:tcW w:w="300" w:type="dxa"/>
            <w:vMerge/>
            <w:tcBorders>
              <w:top w:val="single" w:sz="4" w:space="0" w:color="auto"/>
              <w:left w:val="nil"/>
              <w:bottom w:val="single" w:sz="4" w:space="0" w:color="auto"/>
              <w:right w:val="single" w:sz="4" w:space="0" w:color="auto"/>
            </w:tcBorders>
            <w:vAlign w:val="center"/>
            <w:hideMark/>
          </w:tcPr>
          <w:p w:rsidR="00566DC2" w:rsidRPr="00A252F1" w:rsidRDefault="00566DC2">
            <w:pPr>
              <w:rPr>
                <w:sz w:val="26"/>
                <w:szCs w:val="26"/>
              </w:rPr>
            </w:pPr>
          </w:p>
        </w:tc>
        <w:tc>
          <w:tcPr>
            <w:tcW w:w="300" w:type="dxa"/>
            <w:vMerge/>
            <w:tcBorders>
              <w:top w:val="single" w:sz="4" w:space="0" w:color="auto"/>
              <w:left w:val="nil"/>
              <w:bottom w:val="single" w:sz="4" w:space="0" w:color="auto"/>
              <w:right w:val="single" w:sz="4" w:space="0" w:color="auto"/>
            </w:tcBorders>
            <w:vAlign w:val="center"/>
            <w:hideMark/>
          </w:tcPr>
          <w:p w:rsidR="00566DC2" w:rsidRPr="00A252F1" w:rsidRDefault="00566DC2">
            <w:pPr>
              <w:rPr>
                <w:sz w:val="26"/>
                <w:szCs w:val="26"/>
              </w:rPr>
            </w:pPr>
          </w:p>
        </w:tc>
        <w:tc>
          <w:tcPr>
            <w:tcW w:w="600" w:type="dxa"/>
            <w:gridSpan w:val="2"/>
            <w:vMerge/>
            <w:tcBorders>
              <w:top w:val="single" w:sz="4" w:space="0" w:color="auto"/>
              <w:left w:val="nil"/>
              <w:bottom w:val="single" w:sz="4" w:space="0" w:color="auto"/>
              <w:right w:val="single" w:sz="4" w:space="0" w:color="auto"/>
            </w:tcBorders>
            <w:vAlign w:val="center"/>
            <w:hideMark/>
          </w:tcPr>
          <w:p w:rsidR="00566DC2" w:rsidRPr="00A252F1" w:rsidRDefault="00566DC2">
            <w:pPr>
              <w:rPr>
                <w:sz w:val="26"/>
                <w:szCs w:val="26"/>
              </w:rPr>
            </w:pPr>
          </w:p>
        </w:tc>
        <w:tc>
          <w:tcPr>
            <w:tcW w:w="709" w:type="dxa"/>
            <w:gridSpan w:val="2"/>
            <w:tcBorders>
              <w:top w:val="single" w:sz="4" w:space="0" w:color="auto"/>
              <w:left w:val="nil"/>
              <w:bottom w:val="single" w:sz="4" w:space="0" w:color="auto"/>
              <w:right w:val="single" w:sz="4" w:space="0" w:color="auto"/>
            </w:tcBorders>
            <w:vAlign w:val="center"/>
            <w:hideMark/>
          </w:tcPr>
          <w:p w:rsidR="00566DC2" w:rsidRPr="00A252F1" w:rsidRDefault="00566DC2">
            <w:pPr>
              <w:spacing w:line="256" w:lineRule="auto"/>
              <w:jc w:val="center"/>
              <w:rPr>
                <w:sz w:val="26"/>
                <w:szCs w:val="26"/>
              </w:rPr>
            </w:pPr>
            <w:r w:rsidRPr="00A252F1">
              <w:rPr>
                <w:sz w:val="26"/>
                <w:szCs w:val="26"/>
              </w:rPr>
              <w:t>предыдущий год</w:t>
            </w:r>
          </w:p>
        </w:tc>
        <w:tc>
          <w:tcPr>
            <w:tcW w:w="883" w:type="dxa"/>
            <w:tcBorders>
              <w:top w:val="single" w:sz="4" w:space="0" w:color="auto"/>
              <w:left w:val="nil"/>
              <w:bottom w:val="single" w:sz="4" w:space="0" w:color="auto"/>
              <w:right w:val="single" w:sz="4" w:space="0" w:color="auto"/>
            </w:tcBorders>
            <w:vAlign w:val="center"/>
            <w:hideMark/>
          </w:tcPr>
          <w:p w:rsidR="00566DC2" w:rsidRPr="00A252F1" w:rsidRDefault="00566DC2">
            <w:pPr>
              <w:spacing w:line="256" w:lineRule="auto"/>
              <w:jc w:val="center"/>
              <w:rPr>
                <w:sz w:val="26"/>
                <w:szCs w:val="26"/>
              </w:rPr>
            </w:pPr>
            <w:r w:rsidRPr="00A252F1">
              <w:rPr>
                <w:sz w:val="26"/>
                <w:szCs w:val="26"/>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hideMark/>
          </w:tcPr>
          <w:p w:rsidR="00566DC2" w:rsidRPr="00A252F1" w:rsidRDefault="00566DC2">
            <w:pPr>
              <w:spacing w:line="256" w:lineRule="auto"/>
              <w:jc w:val="center"/>
              <w:rPr>
                <w:sz w:val="26"/>
                <w:szCs w:val="26"/>
              </w:rPr>
            </w:pPr>
            <w:r w:rsidRPr="00A252F1">
              <w:rPr>
                <w:sz w:val="26"/>
                <w:szCs w:val="26"/>
              </w:rPr>
              <w:t>будущий год</w:t>
            </w:r>
          </w:p>
        </w:tc>
        <w:tc>
          <w:tcPr>
            <w:tcW w:w="5739" w:type="dxa"/>
            <w:gridSpan w:val="4"/>
            <w:vMerge/>
            <w:tcBorders>
              <w:top w:val="single" w:sz="4" w:space="0" w:color="auto"/>
              <w:left w:val="nil"/>
              <w:bottom w:val="single" w:sz="4" w:space="0" w:color="auto"/>
              <w:right w:val="single" w:sz="4" w:space="0" w:color="auto"/>
            </w:tcBorders>
            <w:vAlign w:val="center"/>
            <w:hideMark/>
          </w:tcPr>
          <w:p w:rsidR="00566DC2" w:rsidRPr="00A252F1" w:rsidRDefault="00566DC2">
            <w:pPr>
              <w:rPr>
                <w:sz w:val="26"/>
                <w:szCs w:val="26"/>
              </w:rPr>
            </w:pPr>
          </w:p>
        </w:tc>
        <w:tc>
          <w:tcPr>
            <w:tcW w:w="8643" w:type="dxa"/>
            <w:gridSpan w:val="5"/>
            <w:vMerge/>
            <w:tcBorders>
              <w:top w:val="single" w:sz="4" w:space="0" w:color="auto"/>
              <w:left w:val="nil"/>
              <w:bottom w:val="single" w:sz="4" w:space="0" w:color="auto"/>
              <w:right w:val="single" w:sz="4" w:space="0" w:color="auto"/>
            </w:tcBorders>
            <w:vAlign w:val="center"/>
            <w:hideMark/>
          </w:tcPr>
          <w:p w:rsidR="00566DC2" w:rsidRPr="00A252F1" w:rsidRDefault="00566DC2">
            <w:pPr>
              <w:rPr>
                <w:sz w:val="26"/>
                <w:szCs w:val="26"/>
              </w:rPr>
            </w:pPr>
          </w:p>
        </w:tc>
      </w:tr>
      <w:tr w:rsidR="00566DC2" w:rsidRPr="00A252F1" w:rsidTr="00566DC2">
        <w:trPr>
          <w:gridAfter w:val="1"/>
          <w:wAfter w:w="25" w:type="dxa"/>
          <w:trHeight w:val="315"/>
        </w:trPr>
        <w:tc>
          <w:tcPr>
            <w:tcW w:w="895" w:type="dxa"/>
            <w:tcBorders>
              <w:top w:val="single" w:sz="4" w:space="0" w:color="auto"/>
              <w:left w:val="single" w:sz="4" w:space="0" w:color="auto"/>
              <w:bottom w:val="single" w:sz="4" w:space="0" w:color="auto"/>
              <w:right w:val="single" w:sz="4" w:space="0" w:color="auto"/>
            </w:tcBorders>
          </w:tcPr>
          <w:p w:rsidR="00566DC2" w:rsidRPr="00A252F1" w:rsidRDefault="00566DC2">
            <w:pPr>
              <w:spacing w:line="256" w:lineRule="auto"/>
              <w:jc w:val="center"/>
              <w:rPr>
                <w:b/>
                <w:bCs/>
                <w:sz w:val="26"/>
                <w:szCs w:val="26"/>
              </w:rPr>
            </w:pPr>
          </w:p>
        </w:tc>
        <w:tc>
          <w:tcPr>
            <w:tcW w:w="10895" w:type="dxa"/>
            <w:gridSpan w:val="15"/>
            <w:tcBorders>
              <w:top w:val="single" w:sz="4" w:space="0" w:color="auto"/>
              <w:left w:val="single" w:sz="4" w:space="0" w:color="auto"/>
              <w:bottom w:val="single" w:sz="4" w:space="0" w:color="auto"/>
              <w:right w:val="single" w:sz="4" w:space="0" w:color="auto"/>
            </w:tcBorders>
            <w:vAlign w:val="center"/>
            <w:hideMark/>
          </w:tcPr>
          <w:p w:rsidR="00566DC2" w:rsidRPr="00A252F1" w:rsidRDefault="00566DC2">
            <w:pPr>
              <w:spacing w:line="256" w:lineRule="auto"/>
              <w:jc w:val="center"/>
              <w:rPr>
                <w:sz w:val="26"/>
                <w:szCs w:val="26"/>
              </w:rPr>
            </w:pPr>
            <w:r w:rsidRPr="00A252F1">
              <w:rPr>
                <w:b/>
                <w:bCs/>
                <w:sz w:val="26"/>
                <w:szCs w:val="26"/>
              </w:rPr>
              <w:t xml:space="preserve">                                   КЛЮЧЕВЫЕ ПОКАЗАТЕЛИ</w:t>
            </w:r>
          </w:p>
        </w:tc>
        <w:tc>
          <w:tcPr>
            <w:tcW w:w="1579" w:type="dxa"/>
            <w:gridSpan w:val="2"/>
            <w:tcBorders>
              <w:top w:val="single" w:sz="4" w:space="0" w:color="auto"/>
              <w:left w:val="single" w:sz="4" w:space="0" w:color="auto"/>
              <w:bottom w:val="single" w:sz="4" w:space="0" w:color="auto"/>
              <w:right w:val="single" w:sz="4" w:space="0" w:color="auto"/>
            </w:tcBorders>
          </w:tcPr>
          <w:p w:rsidR="00566DC2" w:rsidRPr="00A252F1" w:rsidRDefault="00566DC2">
            <w:pPr>
              <w:spacing w:line="256" w:lineRule="auto"/>
              <w:jc w:val="center"/>
              <w:rPr>
                <w:b/>
                <w:bCs/>
                <w:sz w:val="26"/>
                <w:szCs w:val="26"/>
              </w:rPr>
            </w:pPr>
          </w:p>
        </w:tc>
        <w:tc>
          <w:tcPr>
            <w:tcW w:w="1832" w:type="dxa"/>
            <w:gridSpan w:val="7"/>
            <w:tcBorders>
              <w:top w:val="single" w:sz="4" w:space="0" w:color="auto"/>
              <w:left w:val="single" w:sz="4" w:space="0" w:color="auto"/>
              <w:bottom w:val="single" w:sz="4" w:space="0" w:color="auto"/>
              <w:right w:val="single" w:sz="4" w:space="0" w:color="auto"/>
            </w:tcBorders>
          </w:tcPr>
          <w:p w:rsidR="00566DC2" w:rsidRPr="00A252F1" w:rsidRDefault="00566DC2">
            <w:pPr>
              <w:spacing w:line="256" w:lineRule="auto"/>
              <w:jc w:val="center"/>
              <w:rPr>
                <w:b/>
                <w:bCs/>
                <w:sz w:val="26"/>
                <w:szCs w:val="26"/>
              </w:rPr>
            </w:pPr>
          </w:p>
        </w:tc>
      </w:tr>
      <w:tr w:rsidR="00566DC2" w:rsidRPr="00A252F1" w:rsidTr="00566DC2">
        <w:trPr>
          <w:gridAfter w:val="1"/>
          <w:wAfter w:w="25" w:type="dxa"/>
          <w:trHeight w:val="705"/>
        </w:trPr>
        <w:tc>
          <w:tcPr>
            <w:tcW w:w="895" w:type="dxa"/>
            <w:tcBorders>
              <w:top w:val="single" w:sz="4" w:space="0" w:color="auto"/>
              <w:left w:val="single" w:sz="4" w:space="0" w:color="auto"/>
              <w:bottom w:val="single" w:sz="4" w:space="0" w:color="auto"/>
              <w:right w:val="single" w:sz="4" w:space="0" w:color="000000"/>
            </w:tcBorders>
            <w:vAlign w:val="center"/>
            <w:hideMark/>
          </w:tcPr>
          <w:p w:rsidR="00566DC2" w:rsidRPr="00A252F1" w:rsidRDefault="00566DC2">
            <w:pPr>
              <w:spacing w:line="256" w:lineRule="auto"/>
              <w:jc w:val="center"/>
              <w:rPr>
                <w:b/>
                <w:bCs/>
                <w:sz w:val="26"/>
                <w:szCs w:val="26"/>
              </w:rPr>
            </w:pPr>
            <w:r w:rsidRPr="00A252F1">
              <w:rPr>
                <w:b/>
                <w:bCs/>
                <w:sz w:val="26"/>
                <w:szCs w:val="26"/>
              </w:rPr>
              <w:t>1</w:t>
            </w:r>
          </w:p>
        </w:tc>
        <w:tc>
          <w:tcPr>
            <w:tcW w:w="14306" w:type="dxa"/>
            <w:gridSpan w:val="24"/>
            <w:tcBorders>
              <w:top w:val="single" w:sz="4" w:space="0" w:color="auto"/>
              <w:left w:val="single" w:sz="4" w:space="0" w:color="auto"/>
              <w:bottom w:val="single" w:sz="4" w:space="0" w:color="auto"/>
              <w:right w:val="single" w:sz="4" w:space="0" w:color="auto"/>
            </w:tcBorders>
            <w:vAlign w:val="center"/>
            <w:hideMark/>
          </w:tcPr>
          <w:p w:rsidR="00566DC2" w:rsidRPr="00A252F1" w:rsidRDefault="00566DC2">
            <w:pPr>
              <w:autoSpaceDE w:val="0"/>
              <w:autoSpaceDN w:val="0"/>
              <w:adjustRightInd w:val="0"/>
              <w:spacing w:line="256" w:lineRule="auto"/>
              <w:jc w:val="center"/>
              <w:rPr>
                <w:b/>
                <w:bCs/>
                <w:sz w:val="26"/>
                <w:szCs w:val="26"/>
              </w:rPr>
            </w:pPr>
            <w:r w:rsidRPr="00A252F1">
              <w:rPr>
                <w:b/>
                <w:bCs/>
                <w:sz w:val="26"/>
                <w:szCs w:val="26"/>
              </w:rPr>
              <w:t xml:space="preserve">Показатели, отражающие уровень минимизации вреда (ущерба) охраняемым законом ценностям, </w:t>
            </w:r>
          </w:p>
          <w:p w:rsidR="00566DC2" w:rsidRPr="00A252F1" w:rsidRDefault="00566DC2">
            <w:pPr>
              <w:autoSpaceDE w:val="0"/>
              <w:autoSpaceDN w:val="0"/>
              <w:adjustRightInd w:val="0"/>
              <w:spacing w:line="256" w:lineRule="auto"/>
              <w:jc w:val="center"/>
              <w:rPr>
                <w:b/>
                <w:bCs/>
                <w:sz w:val="26"/>
                <w:szCs w:val="26"/>
              </w:rPr>
            </w:pPr>
            <w:r w:rsidRPr="00A252F1">
              <w:rPr>
                <w:b/>
                <w:bCs/>
                <w:sz w:val="26"/>
                <w:szCs w:val="26"/>
              </w:rPr>
              <w:t>уровень устранения риска причинения вреда (ущерба)</w:t>
            </w:r>
          </w:p>
        </w:tc>
      </w:tr>
      <w:tr w:rsidR="00566DC2" w:rsidRPr="00A252F1" w:rsidTr="00566DC2">
        <w:trPr>
          <w:gridAfter w:val="3"/>
          <w:wAfter w:w="46" w:type="dxa"/>
          <w:trHeight w:val="2640"/>
        </w:trPr>
        <w:tc>
          <w:tcPr>
            <w:tcW w:w="8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r w:rsidRPr="00A252F1">
              <w:rPr>
                <w:sz w:val="26"/>
                <w:szCs w:val="26"/>
              </w:rPr>
              <w:t>1.1.</w:t>
            </w:r>
          </w:p>
        </w:tc>
        <w:tc>
          <w:tcPr>
            <w:tcW w:w="3082" w:type="dxa"/>
            <w:tcBorders>
              <w:top w:val="single" w:sz="4" w:space="0" w:color="auto"/>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sz w:val="26"/>
                <w:szCs w:val="26"/>
              </w:rPr>
            </w:pPr>
            <w:r w:rsidRPr="00A252F1">
              <w:rPr>
                <w:sz w:val="26"/>
                <w:szCs w:val="26"/>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w:t>
            </w:r>
            <w:r w:rsidRPr="00A252F1">
              <w:rPr>
                <w:sz w:val="26"/>
                <w:szCs w:val="26"/>
              </w:rPr>
              <w:lastRenderedPageBreak/>
              <w:t>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proofErr w:type="spellStart"/>
            <w:r w:rsidRPr="00A252F1">
              <w:rPr>
                <w:sz w:val="26"/>
                <w:szCs w:val="26"/>
              </w:rPr>
              <w:lastRenderedPageBreak/>
              <w:t>Сп</w:t>
            </w:r>
            <w:proofErr w:type="spellEnd"/>
            <w:r w:rsidRPr="00A252F1">
              <w:rPr>
                <w:sz w:val="26"/>
                <w:szCs w:val="26"/>
              </w:rPr>
              <w:t>*100/ ВРП</w:t>
            </w:r>
          </w:p>
        </w:tc>
        <w:tc>
          <w:tcPr>
            <w:tcW w:w="2975" w:type="dxa"/>
            <w:tcBorders>
              <w:top w:val="single" w:sz="4" w:space="0" w:color="auto"/>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sz w:val="26"/>
                <w:szCs w:val="26"/>
              </w:rPr>
            </w:pPr>
            <w:r w:rsidRPr="00A252F1">
              <w:rPr>
                <w:sz w:val="26"/>
                <w:szCs w:val="26"/>
              </w:rPr>
              <w:t xml:space="preserve"> </w:t>
            </w:r>
            <w:proofErr w:type="spellStart"/>
            <w:r w:rsidRPr="00A252F1">
              <w:rPr>
                <w:sz w:val="26"/>
                <w:szCs w:val="26"/>
              </w:rPr>
              <w:t>С</w:t>
            </w:r>
            <w:proofErr w:type="gramStart"/>
            <w:r w:rsidRPr="00A252F1">
              <w:rPr>
                <w:sz w:val="26"/>
                <w:szCs w:val="26"/>
              </w:rPr>
              <w:t>п</w:t>
            </w:r>
            <w:proofErr w:type="spellEnd"/>
            <w:r w:rsidRPr="00A252F1">
              <w:rPr>
                <w:sz w:val="26"/>
                <w:szCs w:val="26"/>
              </w:rPr>
              <w:t>-</w:t>
            </w:r>
            <w:proofErr w:type="gramEnd"/>
            <w:r w:rsidRPr="00A252F1">
              <w:rPr>
                <w:sz w:val="26"/>
                <w:szCs w:val="26"/>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w:t>
            </w:r>
            <w:r w:rsidRPr="00A252F1">
              <w:rPr>
                <w:sz w:val="26"/>
                <w:szCs w:val="26"/>
              </w:rPr>
              <w:lastRenderedPageBreak/>
              <w:t xml:space="preserve">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A252F1">
              <w:rPr>
                <w:sz w:val="26"/>
                <w:szCs w:val="26"/>
              </w:rPr>
              <w:t>руб</w:t>
            </w:r>
            <w:proofErr w:type="spellEnd"/>
            <w:r w:rsidRPr="00A252F1">
              <w:rPr>
                <w:sz w:val="26"/>
                <w:szCs w:val="26"/>
              </w:rPr>
              <w:t xml:space="preserve">; ВРП - утвержденный валовой региональный продукт, млн. </w:t>
            </w:r>
            <w:proofErr w:type="spellStart"/>
            <w:r w:rsidRPr="00A252F1">
              <w:rPr>
                <w:sz w:val="26"/>
                <w:szCs w:val="26"/>
              </w:rPr>
              <w:t>руб</w:t>
            </w:r>
            <w:proofErr w:type="spellEnd"/>
            <w:proofErr w:type="gramStart"/>
            <w:r w:rsidRPr="00A252F1">
              <w:rPr>
                <w:sz w:val="26"/>
                <w:szCs w:val="26"/>
              </w:rPr>
              <w:t xml:space="preserve">   К</w:t>
            </w:r>
            <w:proofErr w:type="gramEnd"/>
            <w:r w:rsidRPr="00A252F1">
              <w:rPr>
                <w:sz w:val="26"/>
                <w:szCs w:val="26"/>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rFonts w:eastAsiaTheme="minorEastAsia"/>
                <w:sz w:val="26"/>
                <w:szCs w:val="26"/>
              </w:rPr>
            </w:pPr>
          </w:p>
        </w:tc>
        <w:tc>
          <w:tcPr>
            <w:tcW w:w="741" w:type="dxa"/>
            <w:tcBorders>
              <w:top w:val="single" w:sz="4" w:space="0" w:color="auto"/>
              <w:left w:val="nil"/>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
        </w:tc>
        <w:tc>
          <w:tcPr>
            <w:tcW w:w="96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1708" w:type="dxa"/>
            <w:gridSpan w:val="5"/>
            <w:tcBorders>
              <w:top w:val="single" w:sz="4" w:space="0" w:color="auto"/>
              <w:left w:val="nil"/>
              <w:bottom w:val="single" w:sz="4" w:space="0" w:color="auto"/>
              <w:right w:val="single" w:sz="4" w:space="0" w:color="auto"/>
            </w:tcBorders>
            <w:vAlign w:val="center"/>
            <w:hideMark/>
          </w:tcPr>
          <w:p w:rsidR="00566DC2" w:rsidRPr="00A252F1" w:rsidRDefault="00566DC2">
            <w:pPr>
              <w:spacing w:line="256" w:lineRule="auto"/>
              <w:jc w:val="center"/>
              <w:rPr>
                <w:sz w:val="26"/>
                <w:szCs w:val="26"/>
              </w:rPr>
            </w:pPr>
            <w:r w:rsidRPr="00A252F1">
              <w:rPr>
                <w:sz w:val="26"/>
                <w:szCs w:val="26"/>
              </w:rPr>
              <w:t>Статистические данные контрольного органа: журнал распоряжений, реестр проверок статистическ</w:t>
            </w:r>
            <w:r w:rsidRPr="00A252F1">
              <w:rPr>
                <w:sz w:val="26"/>
                <w:szCs w:val="26"/>
              </w:rPr>
              <w:lastRenderedPageBreak/>
              <w:t xml:space="preserve">ие данные </w:t>
            </w:r>
          </w:p>
        </w:tc>
        <w:tc>
          <w:tcPr>
            <w:tcW w:w="1702" w:type="dxa"/>
            <w:gridSpan w:val="4"/>
            <w:tcBorders>
              <w:top w:val="single" w:sz="4" w:space="0" w:color="auto"/>
              <w:left w:val="nil"/>
              <w:bottom w:val="single" w:sz="4" w:space="0" w:color="auto"/>
              <w:right w:val="single" w:sz="4" w:space="0" w:color="auto"/>
            </w:tcBorders>
            <w:vAlign w:val="center"/>
          </w:tcPr>
          <w:p w:rsidR="00566DC2" w:rsidRPr="00A252F1" w:rsidRDefault="00566DC2">
            <w:pPr>
              <w:spacing w:line="256" w:lineRule="auto"/>
              <w:jc w:val="center"/>
              <w:rPr>
                <w:sz w:val="26"/>
                <w:szCs w:val="26"/>
              </w:rPr>
            </w:pPr>
          </w:p>
        </w:tc>
      </w:tr>
      <w:tr w:rsidR="00566DC2" w:rsidRPr="00A252F1" w:rsidTr="00566DC2">
        <w:trPr>
          <w:gridAfter w:val="3"/>
          <w:wAfter w:w="46" w:type="dxa"/>
          <w:trHeight w:val="2640"/>
        </w:trPr>
        <w:tc>
          <w:tcPr>
            <w:tcW w:w="8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r w:rsidRPr="00A252F1">
              <w:rPr>
                <w:sz w:val="26"/>
                <w:szCs w:val="26"/>
              </w:rPr>
              <w:lastRenderedPageBreak/>
              <w:t>1.2.</w:t>
            </w:r>
          </w:p>
        </w:tc>
        <w:tc>
          <w:tcPr>
            <w:tcW w:w="3082" w:type="dxa"/>
            <w:tcBorders>
              <w:top w:val="single" w:sz="4" w:space="0" w:color="auto"/>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sz w:val="26"/>
                <w:szCs w:val="26"/>
              </w:rPr>
            </w:pPr>
            <w:r w:rsidRPr="00A252F1">
              <w:rPr>
                <w:sz w:val="26"/>
                <w:szCs w:val="26"/>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r w:rsidRPr="00A252F1">
              <w:rPr>
                <w:sz w:val="26"/>
                <w:szCs w:val="26"/>
              </w:rPr>
              <w:t xml:space="preserve"> </w:t>
            </w:r>
            <w:proofErr w:type="spellStart"/>
            <w:r w:rsidRPr="00A252F1">
              <w:rPr>
                <w:sz w:val="26"/>
                <w:szCs w:val="26"/>
              </w:rPr>
              <w:t>Кспв</w:t>
            </w:r>
            <w:proofErr w:type="spellEnd"/>
            <w:r w:rsidRPr="00A252F1">
              <w:rPr>
                <w:sz w:val="26"/>
                <w:szCs w:val="26"/>
              </w:rPr>
              <w:t xml:space="preserve">*100% / </w:t>
            </w:r>
            <w:proofErr w:type="spellStart"/>
            <w:r w:rsidRPr="00A252F1">
              <w:rPr>
                <w:sz w:val="26"/>
                <w:szCs w:val="26"/>
              </w:rPr>
              <w:t>Ксн</w:t>
            </w:r>
            <w:proofErr w:type="spellEnd"/>
          </w:p>
        </w:tc>
        <w:tc>
          <w:tcPr>
            <w:tcW w:w="2975" w:type="dxa"/>
            <w:tcBorders>
              <w:top w:val="single" w:sz="4" w:space="0" w:color="auto"/>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r w:rsidRPr="00A252F1">
              <w:rPr>
                <w:sz w:val="26"/>
                <w:szCs w:val="26"/>
              </w:rPr>
              <w:t xml:space="preserve"> </w:t>
            </w:r>
            <w:proofErr w:type="spellStart"/>
            <w:r w:rsidRPr="00A252F1">
              <w:rPr>
                <w:sz w:val="26"/>
                <w:szCs w:val="26"/>
              </w:rPr>
              <w:t>Кспв</w:t>
            </w:r>
            <w:proofErr w:type="spellEnd"/>
            <w:r w:rsidRPr="00A252F1">
              <w:rPr>
                <w:sz w:val="26"/>
                <w:szCs w:val="26"/>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w:t>
            </w:r>
            <w:r w:rsidRPr="00A252F1">
              <w:rPr>
                <w:sz w:val="26"/>
                <w:szCs w:val="26"/>
              </w:rPr>
              <w:lastRenderedPageBreak/>
              <w:t>решениями суда;</w:t>
            </w:r>
          </w:p>
          <w:p w:rsidR="00566DC2" w:rsidRPr="00A252F1" w:rsidRDefault="00566DC2">
            <w:pPr>
              <w:spacing w:line="256" w:lineRule="auto"/>
              <w:jc w:val="center"/>
              <w:rPr>
                <w:sz w:val="26"/>
                <w:szCs w:val="26"/>
              </w:rPr>
            </w:pPr>
          </w:p>
          <w:p w:rsidR="00566DC2" w:rsidRPr="00A252F1" w:rsidRDefault="00566DC2">
            <w:pPr>
              <w:spacing w:line="256" w:lineRule="auto"/>
              <w:jc w:val="center"/>
              <w:rPr>
                <w:sz w:val="26"/>
                <w:szCs w:val="26"/>
              </w:rPr>
            </w:pPr>
            <w:r w:rsidRPr="00A252F1">
              <w:rPr>
                <w:sz w:val="26"/>
                <w:szCs w:val="26"/>
              </w:rPr>
              <w:t xml:space="preserve">К </w:t>
            </w:r>
            <w:proofErr w:type="spellStart"/>
            <w:r w:rsidRPr="00A252F1">
              <w:rPr>
                <w:sz w:val="26"/>
                <w:szCs w:val="26"/>
              </w:rPr>
              <w:t>с</w:t>
            </w:r>
            <w:proofErr w:type="gramStart"/>
            <w:r w:rsidRPr="00A252F1">
              <w:rPr>
                <w:sz w:val="26"/>
                <w:szCs w:val="26"/>
              </w:rPr>
              <w:t>н</w:t>
            </w:r>
            <w:proofErr w:type="spellEnd"/>
            <w:r w:rsidRPr="00A252F1">
              <w:rPr>
                <w:sz w:val="26"/>
                <w:szCs w:val="26"/>
              </w:rPr>
              <w:t>-</w:t>
            </w:r>
            <w:proofErr w:type="gramEnd"/>
            <w:r w:rsidRPr="00A252F1">
              <w:rPr>
                <w:sz w:val="26"/>
                <w:szCs w:val="26"/>
              </w:rPr>
              <w:t xml:space="preserve">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rFonts w:eastAsiaTheme="minorEastAsia"/>
                <w:sz w:val="26"/>
                <w:szCs w:val="26"/>
              </w:rPr>
            </w:pPr>
          </w:p>
        </w:tc>
        <w:tc>
          <w:tcPr>
            <w:tcW w:w="741" w:type="dxa"/>
            <w:tcBorders>
              <w:top w:val="single" w:sz="4" w:space="0" w:color="auto"/>
              <w:left w:val="nil"/>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
        </w:tc>
        <w:tc>
          <w:tcPr>
            <w:tcW w:w="96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1708" w:type="dxa"/>
            <w:gridSpan w:val="5"/>
            <w:tcBorders>
              <w:top w:val="single" w:sz="4" w:space="0" w:color="auto"/>
              <w:left w:val="nil"/>
              <w:bottom w:val="single" w:sz="4" w:space="0" w:color="auto"/>
              <w:right w:val="single" w:sz="4" w:space="0" w:color="auto"/>
            </w:tcBorders>
            <w:vAlign w:val="center"/>
            <w:hideMark/>
          </w:tcPr>
          <w:p w:rsidR="00566DC2" w:rsidRPr="00A252F1" w:rsidRDefault="00566DC2">
            <w:pPr>
              <w:spacing w:line="256" w:lineRule="auto"/>
              <w:jc w:val="center"/>
              <w:rPr>
                <w:sz w:val="26"/>
                <w:szCs w:val="26"/>
              </w:rPr>
            </w:pPr>
            <w:r w:rsidRPr="00A252F1">
              <w:rPr>
                <w:sz w:val="26"/>
                <w:szCs w:val="26"/>
              </w:rPr>
              <w:t>Статистические данные контрольного органа;                 данные  ГАС РФ  «Правосудие».</w:t>
            </w:r>
          </w:p>
        </w:tc>
        <w:tc>
          <w:tcPr>
            <w:tcW w:w="1702" w:type="dxa"/>
            <w:gridSpan w:val="4"/>
            <w:tcBorders>
              <w:top w:val="single" w:sz="4" w:space="0" w:color="auto"/>
              <w:left w:val="nil"/>
              <w:bottom w:val="single" w:sz="4" w:space="0" w:color="auto"/>
              <w:right w:val="single" w:sz="4" w:space="0" w:color="auto"/>
            </w:tcBorders>
            <w:vAlign w:val="center"/>
          </w:tcPr>
          <w:p w:rsidR="00566DC2" w:rsidRPr="00A252F1" w:rsidRDefault="00566DC2">
            <w:pPr>
              <w:spacing w:line="256" w:lineRule="auto"/>
              <w:jc w:val="center"/>
              <w:rPr>
                <w:sz w:val="26"/>
                <w:szCs w:val="26"/>
              </w:rPr>
            </w:pPr>
          </w:p>
        </w:tc>
      </w:tr>
      <w:tr w:rsidR="00566DC2" w:rsidRPr="00A252F1" w:rsidTr="00566DC2">
        <w:trPr>
          <w:gridAfter w:val="1"/>
          <w:wAfter w:w="25" w:type="dxa"/>
          <w:trHeight w:val="447"/>
        </w:trPr>
        <w:tc>
          <w:tcPr>
            <w:tcW w:w="895" w:type="dxa"/>
            <w:tcBorders>
              <w:top w:val="single" w:sz="4" w:space="0" w:color="auto"/>
              <w:left w:val="single" w:sz="4" w:space="0" w:color="auto"/>
              <w:bottom w:val="single" w:sz="4" w:space="0" w:color="auto"/>
              <w:right w:val="single" w:sz="4" w:space="0" w:color="auto"/>
            </w:tcBorders>
          </w:tcPr>
          <w:p w:rsidR="00566DC2" w:rsidRPr="00A252F1" w:rsidRDefault="00566DC2">
            <w:pPr>
              <w:spacing w:line="256" w:lineRule="auto"/>
              <w:jc w:val="center"/>
              <w:rPr>
                <w:b/>
                <w:bCs/>
                <w:sz w:val="26"/>
                <w:szCs w:val="26"/>
              </w:rPr>
            </w:pPr>
          </w:p>
        </w:tc>
        <w:tc>
          <w:tcPr>
            <w:tcW w:w="14306" w:type="dxa"/>
            <w:gridSpan w:val="24"/>
            <w:tcBorders>
              <w:top w:val="single" w:sz="4" w:space="0" w:color="auto"/>
              <w:left w:val="single" w:sz="4" w:space="0" w:color="auto"/>
              <w:bottom w:val="single" w:sz="4" w:space="0" w:color="auto"/>
              <w:right w:val="single" w:sz="4" w:space="0" w:color="auto"/>
            </w:tcBorders>
            <w:vAlign w:val="center"/>
            <w:hideMark/>
          </w:tcPr>
          <w:p w:rsidR="00566DC2" w:rsidRPr="00A252F1" w:rsidRDefault="00566DC2">
            <w:pPr>
              <w:spacing w:line="256" w:lineRule="auto"/>
              <w:jc w:val="center"/>
              <w:rPr>
                <w:b/>
                <w:bCs/>
                <w:sz w:val="26"/>
                <w:szCs w:val="26"/>
              </w:rPr>
            </w:pPr>
            <w:r w:rsidRPr="00A252F1">
              <w:rPr>
                <w:b/>
                <w:bCs/>
                <w:sz w:val="26"/>
                <w:szCs w:val="26"/>
              </w:rPr>
              <w:t>ИНДИКАТИВНЫЕ ПОКАЗАТЕЛИ</w:t>
            </w:r>
          </w:p>
        </w:tc>
      </w:tr>
      <w:tr w:rsidR="00566DC2" w:rsidRPr="00A252F1" w:rsidTr="00566DC2">
        <w:trPr>
          <w:gridAfter w:val="1"/>
          <w:wAfter w:w="25" w:type="dxa"/>
          <w:trHeight w:val="315"/>
        </w:trPr>
        <w:tc>
          <w:tcPr>
            <w:tcW w:w="895" w:type="dxa"/>
            <w:tcBorders>
              <w:top w:val="single" w:sz="4" w:space="0" w:color="auto"/>
              <w:left w:val="single" w:sz="4" w:space="0" w:color="auto"/>
              <w:bottom w:val="single" w:sz="4" w:space="0" w:color="auto"/>
              <w:right w:val="single" w:sz="4" w:space="0" w:color="000000"/>
            </w:tcBorders>
            <w:vAlign w:val="center"/>
            <w:hideMark/>
          </w:tcPr>
          <w:p w:rsidR="00566DC2" w:rsidRPr="00A252F1" w:rsidRDefault="00566DC2">
            <w:pPr>
              <w:spacing w:line="256" w:lineRule="auto"/>
              <w:jc w:val="center"/>
              <w:rPr>
                <w:b/>
                <w:bCs/>
                <w:sz w:val="26"/>
                <w:szCs w:val="26"/>
              </w:rPr>
            </w:pPr>
            <w:r w:rsidRPr="00A252F1">
              <w:rPr>
                <w:b/>
                <w:bCs/>
                <w:sz w:val="26"/>
                <w:szCs w:val="26"/>
              </w:rPr>
              <w:t>2</w:t>
            </w:r>
          </w:p>
        </w:tc>
        <w:tc>
          <w:tcPr>
            <w:tcW w:w="14306" w:type="dxa"/>
            <w:gridSpan w:val="24"/>
            <w:tcBorders>
              <w:top w:val="single" w:sz="4" w:space="0" w:color="auto"/>
              <w:left w:val="single" w:sz="4" w:space="0" w:color="auto"/>
              <w:bottom w:val="single" w:sz="4" w:space="0" w:color="auto"/>
              <w:right w:val="single" w:sz="4" w:space="0" w:color="auto"/>
            </w:tcBorders>
            <w:vAlign w:val="center"/>
            <w:hideMark/>
          </w:tcPr>
          <w:p w:rsidR="00566DC2" w:rsidRPr="00A252F1" w:rsidRDefault="00566DC2">
            <w:pPr>
              <w:autoSpaceDE w:val="0"/>
              <w:autoSpaceDN w:val="0"/>
              <w:adjustRightInd w:val="0"/>
              <w:spacing w:line="256" w:lineRule="auto"/>
              <w:jc w:val="center"/>
              <w:rPr>
                <w:b/>
                <w:sz w:val="26"/>
                <w:szCs w:val="26"/>
              </w:rPr>
            </w:pPr>
            <w:proofErr w:type="gramStart"/>
            <w:r w:rsidRPr="00A252F1">
              <w:rPr>
                <w:b/>
                <w:sz w:val="26"/>
                <w:szCs w:val="26"/>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566DC2" w:rsidRPr="00A252F1" w:rsidTr="00566DC2">
        <w:trPr>
          <w:gridAfter w:val="1"/>
          <w:wAfter w:w="25" w:type="dxa"/>
          <w:trHeight w:val="315"/>
        </w:trPr>
        <w:tc>
          <w:tcPr>
            <w:tcW w:w="895" w:type="dxa"/>
            <w:tcBorders>
              <w:top w:val="single" w:sz="4" w:space="0" w:color="auto"/>
              <w:left w:val="single" w:sz="4" w:space="0" w:color="auto"/>
              <w:bottom w:val="single" w:sz="4" w:space="0" w:color="auto"/>
              <w:right w:val="single" w:sz="4" w:space="0" w:color="auto"/>
            </w:tcBorders>
          </w:tcPr>
          <w:p w:rsidR="00566DC2" w:rsidRPr="00A252F1" w:rsidRDefault="00566DC2">
            <w:pPr>
              <w:spacing w:line="256" w:lineRule="auto"/>
              <w:jc w:val="center"/>
              <w:rPr>
                <w:b/>
                <w:bCs/>
                <w:sz w:val="26"/>
                <w:szCs w:val="26"/>
              </w:rPr>
            </w:pPr>
          </w:p>
        </w:tc>
        <w:tc>
          <w:tcPr>
            <w:tcW w:w="10895" w:type="dxa"/>
            <w:gridSpan w:val="15"/>
            <w:tcBorders>
              <w:top w:val="single" w:sz="4" w:space="0" w:color="auto"/>
              <w:left w:val="single" w:sz="4" w:space="0" w:color="auto"/>
              <w:bottom w:val="single" w:sz="4" w:space="0" w:color="auto"/>
              <w:right w:val="single" w:sz="4" w:space="0" w:color="auto"/>
            </w:tcBorders>
            <w:vAlign w:val="center"/>
            <w:hideMark/>
          </w:tcPr>
          <w:p w:rsidR="00566DC2" w:rsidRPr="00A252F1" w:rsidRDefault="00566DC2">
            <w:pPr>
              <w:spacing w:line="256" w:lineRule="auto"/>
              <w:jc w:val="center"/>
              <w:rPr>
                <w:sz w:val="26"/>
                <w:szCs w:val="26"/>
              </w:rPr>
            </w:pPr>
            <w:r w:rsidRPr="00A252F1">
              <w:rPr>
                <w:b/>
                <w:bCs/>
                <w:sz w:val="26"/>
                <w:szCs w:val="26"/>
              </w:rPr>
              <w:t xml:space="preserve">                                  2.1. Контрольные мероприятия при взаимодействии с контролируемым лицом</w:t>
            </w:r>
          </w:p>
        </w:tc>
        <w:tc>
          <w:tcPr>
            <w:tcW w:w="1711" w:type="dxa"/>
            <w:gridSpan w:val="5"/>
            <w:tcBorders>
              <w:top w:val="single" w:sz="4" w:space="0" w:color="auto"/>
              <w:left w:val="single" w:sz="4" w:space="0" w:color="auto"/>
              <w:bottom w:val="single" w:sz="4" w:space="0" w:color="auto"/>
              <w:right w:val="single" w:sz="4" w:space="0" w:color="auto"/>
            </w:tcBorders>
          </w:tcPr>
          <w:p w:rsidR="00566DC2" w:rsidRPr="00A252F1" w:rsidRDefault="00566DC2">
            <w:pPr>
              <w:spacing w:line="256" w:lineRule="auto"/>
              <w:jc w:val="center"/>
              <w:rPr>
                <w:b/>
                <w:bCs/>
                <w:sz w:val="26"/>
                <w:szCs w:val="26"/>
              </w:rPr>
            </w:pPr>
          </w:p>
        </w:tc>
        <w:tc>
          <w:tcPr>
            <w:tcW w:w="1700" w:type="dxa"/>
            <w:gridSpan w:val="4"/>
            <w:tcBorders>
              <w:top w:val="single" w:sz="4" w:space="0" w:color="auto"/>
              <w:left w:val="single" w:sz="4" w:space="0" w:color="auto"/>
              <w:bottom w:val="single" w:sz="4" w:space="0" w:color="auto"/>
              <w:right w:val="single" w:sz="4" w:space="0" w:color="auto"/>
            </w:tcBorders>
          </w:tcPr>
          <w:p w:rsidR="00566DC2" w:rsidRPr="00A252F1" w:rsidRDefault="00566DC2">
            <w:pPr>
              <w:spacing w:line="256" w:lineRule="auto"/>
              <w:jc w:val="center"/>
              <w:rPr>
                <w:b/>
                <w:bCs/>
                <w:sz w:val="26"/>
                <w:szCs w:val="26"/>
              </w:rPr>
            </w:pPr>
          </w:p>
        </w:tc>
      </w:tr>
      <w:tr w:rsidR="00566DC2" w:rsidRPr="00A252F1" w:rsidTr="00566DC2">
        <w:trPr>
          <w:trHeight w:val="1860"/>
        </w:trPr>
        <w:tc>
          <w:tcPr>
            <w:tcW w:w="895" w:type="dxa"/>
            <w:tcBorders>
              <w:top w:val="nil"/>
              <w:left w:val="single" w:sz="4" w:space="0" w:color="auto"/>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r w:rsidRPr="00A252F1">
              <w:rPr>
                <w:sz w:val="26"/>
                <w:szCs w:val="26"/>
              </w:rPr>
              <w:t>2.1.1.</w:t>
            </w:r>
          </w:p>
        </w:tc>
        <w:tc>
          <w:tcPr>
            <w:tcW w:w="3082" w:type="dxa"/>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sz w:val="26"/>
                <w:szCs w:val="26"/>
              </w:rPr>
            </w:pPr>
            <w:r w:rsidRPr="00A252F1">
              <w:rPr>
                <w:sz w:val="26"/>
                <w:szCs w:val="26"/>
              </w:rPr>
              <w:t xml:space="preserve">Доля контрольных мероприятий в рамках муниципального жилищного контроля, проведенных в установленные сроки, по отношению </w:t>
            </w:r>
            <w:r w:rsidRPr="00A252F1">
              <w:rPr>
                <w:sz w:val="26"/>
                <w:szCs w:val="26"/>
              </w:rPr>
              <w:br/>
              <w:t>к общему количеству контрольных мероприятий</w:t>
            </w:r>
            <w:proofErr w:type="gramStart"/>
            <w:r w:rsidRPr="00A252F1">
              <w:rPr>
                <w:sz w:val="26"/>
                <w:szCs w:val="26"/>
              </w:rPr>
              <w:t xml:space="preserve"> ,</w:t>
            </w:r>
            <w:proofErr w:type="gramEnd"/>
            <w:r w:rsidRPr="00A252F1">
              <w:rPr>
                <w:sz w:val="26"/>
                <w:szCs w:val="26"/>
              </w:rPr>
              <w:t xml:space="preserve"> проведенных в рамках осуществления </w:t>
            </w:r>
          </w:p>
          <w:p w:rsidR="00566DC2" w:rsidRPr="00A252F1" w:rsidRDefault="00566DC2">
            <w:pPr>
              <w:spacing w:line="256" w:lineRule="auto"/>
              <w:rPr>
                <w:sz w:val="26"/>
                <w:szCs w:val="26"/>
              </w:rPr>
            </w:pPr>
            <w:r w:rsidRPr="00A252F1">
              <w:rPr>
                <w:sz w:val="26"/>
                <w:szCs w:val="26"/>
              </w:rPr>
              <w:t>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proofErr w:type="spellStart"/>
            <w:r w:rsidRPr="00A252F1">
              <w:rPr>
                <w:sz w:val="26"/>
                <w:szCs w:val="26"/>
              </w:rPr>
              <w:t>Пву</w:t>
            </w:r>
            <w:proofErr w:type="spellEnd"/>
            <w:r w:rsidRPr="00A252F1">
              <w:rPr>
                <w:sz w:val="26"/>
                <w:szCs w:val="26"/>
              </w:rPr>
              <w:t xml:space="preserve">*100% / </w:t>
            </w:r>
            <w:proofErr w:type="spellStart"/>
            <w:r w:rsidRPr="00A252F1">
              <w:rPr>
                <w:sz w:val="26"/>
                <w:szCs w:val="26"/>
              </w:rPr>
              <w:t>Пок</w:t>
            </w:r>
            <w:proofErr w:type="spellEnd"/>
          </w:p>
        </w:tc>
        <w:tc>
          <w:tcPr>
            <w:tcW w:w="2975" w:type="dxa"/>
            <w:tcBorders>
              <w:top w:val="nil"/>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roofErr w:type="spellStart"/>
            <w:r w:rsidRPr="00A252F1">
              <w:rPr>
                <w:sz w:val="26"/>
                <w:szCs w:val="26"/>
              </w:rPr>
              <w:t>Пву</w:t>
            </w:r>
            <w:proofErr w:type="spellEnd"/>
            <w:r w:rsidRPr="00A252F1">
              <w:rPr>
                <w:sz w:val="26"/>
                <w:szCs w:val="26"/>
              </w:rPr>
              <w:t xml:space="preserve"> – количество контрольных мероприятий в рамках муниципального жилищного контроля, проведенных в установленные сроки</w:t>
            </w:r>
          </w:p>
          <w:p w:rsidR="00566DC2" w:rsidRPr="00A252F1" w:rsidRDefault="00566DC2">
            <w:pPr>
              <w:spacing w:line="256" w:lineRule="auto"/>
              <w:jc w:val="center"/>
              <w:rPr>
                <w:sz w:val="26"/>
                <w:szCs w:val="26"/>
              </w:rPr>
            </w:pPr>
          </w:p>
          <w:p w:rsidR="00566DC2" w:rsidRPr="00A252F1" w:rsidRDefault="00566DC2">
            <w:pPr>
              <w:spacing w:line="256" w:lineRule="auto"/>
              <w:jc w:val="center"/>
              <w:rPr>
                <w:sz w:val="26"/>
                <w:szCs w:val="26"/>
              </w:rPr>
            </w:pPr>
            <w:proofErr w:type="spellStart"/>
            <w:r w:rsidRPr="00A252F1">
              <w:rPr>
                <w:sz w:val="26"/>
                <w:szCs w:val="26"/>
              </w:rPr>
              <w:t>Пок</w:t>
            </w:r>
            <w:proofErr w:type="spellEnd"/>
            <w:r w:rsidRPr="00A252F1">
              <w:rPr>
                <w:sz w:val="26"/>
                <w:szCs w:val="26"/>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rFonts w:eastAsiaTheme="minorEastAsia"/>
                <w:sz w:val="26"/>
                <w:szCs w:val="26"/>
              </w:rPr>
            </w:pPr>
          </w:p>
        </w:tc>
        <w:tc>
          <w:tcPr>
            <w:tcW w:w="741" w:type="dxa"/>
            <w:tcBorders>
              <w:top w:val="nil"/>
              <w:left w:val="nil"/>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709" w:type="dxa"/>
            <w:gridSpan w:val="2"/>
            <w:tcBorders>
              <w:top w:val="nil"/>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
        </w:tc>
        <w:tc>
          <w:tcPr>
            <w:tcW w:w="989" w:type="dxa"/>
            <w:gridSpan w:val="5"/>
            <w:tcBorders>
              <w:top w:val="nil"/>
              <w:left w:val="single" w:sz="4" w:space="0" w:color="auto"/>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853" w:type="dxa"/>
            <w:gridSpan w:val="4"/>
            <w:tcBorders>
              <w:top w:val="nil"/>
              <w:left w:val="nil"/>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1708" w:type="dxa"/>
            <w:gridSpan w:val="5"/>
            <w:tcBorders>
              <w:top w:val="nil"/>
              <w:left w:val="nil"/>
              <w:bottom w:val="single" w:sz="4" w:space="0" w:color="auto"/>
              <w:right w:val="single" w:sz="4" w:space="0" w:color="auto"/>
            </w:tcBorders>
            <w:vAlign w:val="center"/>
            <w:hideMark/>
          </w:tcPr>
          <w:p w:rsidR="00566DC2" w:rsidRPr="00A252F1" w:rsidRDefault="00566DC2">
            <w:pPr>
              <w:spacing w:line="256" w:lineRule="auto"/>
              <w:rPr>
                <w:sz w:val="26"/>
                <w:szCs w:val="26"/>
              </w:rPr>
            </w:pPr>
            <w:r w:rsidRPr="00A252F1">
              <w:rPr>
                <w:sz w:val="26"/>
                <w:szCs w:val="26"/>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566DC2" w:rsidRPr="00A252F1" w:rsidRDefault="00566DC2">
            <w:pPr>
              <w:spacing w:line="256" w:lineRule="auto"/>
              <w:jc w:val="center"/>
              <w:rPr>
                <w:sz w:val="26"/>
                <w:szCs w:val="26"/>
              </w:rPr>
            </w:pPr>
          </w:p>
        </w:tc>
      </w:tr>
      <w:tr w:rsidR="00566DC2" w:rsidRPr="00A252F1" w:rsidTr="00566DC2">
        <w:trPr>
          <w:trHeight w:val="1815"/>
        </w:trPr>
        <w:tc>
          <w:tcPr>
            <w:tcW w:w="895" w:type="dxa"/>
            <w:tcBorders>
              <w:top w:val="nil"/>
              <w:left w:val="single" w:sz="4" w:space="0" w:color="auto"/>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r w:rsidRPr="00A252F1">
              <w:rPr>
                <w:sz w:val="26"/>
                <w:szCs w:val="26"/>
              </w:rPr>
              <w:lastRenderedPageBreak/>
              <w:t>2.1.2.</w:t>
            </w:r>
          </w:p>
        </w:tc>
        <w:tc>
          <w:tcPr>
            <w:tcW w:w="3082" w:type="dxa"/>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sz w:val="26"/>
                <w:szCs w:val="26"/>
              </w:rPr>
            </w:pPr>
            <w:r w:rsidRPr="00A252F1">
              <w:rPr>
                <w:sz w:val="26"/>
                <w:szCs w:val="26"/>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proofErr w:type="spellStart"/>
            <w:r w:rsidRPr="00A252F1">
              <w:rPr>
                <w:sz w:val="26"/>
                <w:szCs w:val="26"/>
              </w:rPr>
              <w:t>ПРн</w:t>
            </w:r>
            <w:proofErr w:type="spellEnd"/>
            <w:r w:rsidRPr="00A252F1">
              <w:rPr>
                <w:sz w:val="26"/>
                <w:szCs w:val="26"/>
              </w:rPr>
              <w:t xml:space="preserve">*100% / </w:t>
            </w:r>
            <w:proofErr w:type="spellStart"/>
            <w:r w:rsidRPr="00A252F1">
              <w:rPr>
                <w:sz w:val="26"/>
                <w:szCs w:val="26"/>
              </w:rPr>
              <w:t>ПРо</w:t>
            </w:r>
            <w:proofErr w:type="spellEnd"/>
          </w:p>
        </w:tc>
        <w:tc>
          <w:tcPr>
            <w:tcW w:w="2975" w:type="dxa"/>
            <w:tcBorders>
              <w:top w:val="nil"/>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roofErr w:type="spellStart"/>
            <w:r w:rsidRPr="00A252F1">
              <w:rPr>
                <w:sz w:val="26"/>
                <w:szCs w:val="26"/>
              </w:rPr>
              <w:t>ПР</w:t>
            </w:r>
            <w:proofErr w:type="gramStart"/>
            <w:r w:rsidRPr="00A252F1">
              <w:rPr>
                <w:sz w:val="26"/>
                <w:szCs w:val="26"/>
              </w:rPr>
              <w:t>н</w:t>
            </w:r>
            <w:proofErr w:type="spellEnd"/>
            <w:r w:rsidRPr="00A252F1">
              <w:rPr>
                <w:sz w:val="26"/>
                <w:szCs w:val="26"/>
              </w:rPr>
              <w:t>-</w:t>
            </w:r>
            <w:proofErr w:type="gramEnd"/>
            <w:r w:rsidRPr="00A252F1">
              <w:rPr>
                <w:sz w:val="26"/>
                <w:szCs w:val="26"/>
              </w:rPr>
              <w:t xml:space="preserve"> количество предписаний,  признанных незаконными в судебном порядке;</w:t>
            </w:r>
          </w:p>
          <w:p w:rsidR="00566DC2" w:rsidRPr="00A252F1" w:rsidRDefault="00566DC2">
            <w:pPr>
              <w:spacing w:line="256" w:lineRule="auto"/>
              <w:jc w:val="center"/>
              <w:rPr>
                <w:sz w:val="26"/>
                <w:szCs w:val="26"/>
              </w:rPr>
            </w:pPr>
          </w:p>
          <w:p w:rsidR="00566DC2" w:rsidRPr="00A252F1" w:rsidRDefault="00566DC2">
            <w:pPr>
              <w:spacing w:line="256" w:lineRule="auto"/>
              <w:jc w:val="center"/>
              <w:rPr>
                <w:sz w:val="26"/>
                <w:szCs w:val="26"/>
              </w:rPr>
            </w:pPr>
            <w:r w:rsidRPr="00A252F1">
              <w:rPr>
                <w:sz w:val="26"/>
                <w:szCs w:val="26"/>
              </w:rPr>
              <w:t>Пр</w:t>
            </w:r>
            <w:proofErr w:type="gramStart"/>
            <w:r w:rsidRPr="00A252F1">
              <w:rPr>
                <w:sz w:val="26"/>
                <w:szCs w:val="26"/>
              </w:rPr>
              <w:t>о-</w:t>
            </w:r>
            <w:proofErr w:type="gramEnd"/>
            <w:r w:rsidRPr="00A252F1">
              <w:rPr>
                <w:sz w:val="26"/>
                <w:szCs w:val="26"/>
              </w:rPr>
              <w:t xml:space="preserve"> общее количеству предписаний, выданных в ходе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rFonts w:eastAsiaTheme="minorEastAsia"/>
                <w:sz w:val="26"/>
                <w:szCs w:val="26"/>
              </w:rPr>
            </w:pPr>
          </w:p>
        </w:tc>
        <w:tc>
          <w:tcPr>
            <w:tcW w:w="741" w:type="dxa"/>
            <w:tcBorders>
              <w:top w:val="nil"/>
              <w:left w:val="nil"/>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
        </w:tc>
        <w:tc>
          <w:tcPr>
            <w:tcW w:w="989"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853" w:type="dxa"/>
            <w:gridSpan w:val="4"/>
            <w:tcBorders>
              <w:top w:val="nil"/>
              <w:left w:val="nil"/>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1708" w:type="dxa"/>
            <w:gridSpan w:val="5"/>
            <w:tcBorders>
              <w:top w:val="nil"/>
              <w:left w:val="nil"/>
              <w:bottom w:val="single" w:sz="4" w:space="0" w:color="auto"/>
              <w:right w:val="single" w:sz="4" w:space="0" w:color="auto"/>
            </w:tcBorders>
            <w:vAlign w:val="center"/>
            <w:hideMark/>
          </w:tcPr>
          <w:p w:rsidR="00566DC2" w:rsidRPr="00A252F1" w:rsidRDefault="00566DC2">
            <w:pPr>
              <w:spacing w:line="256" w:lineRule="auto"/>
              <w:jc w:val="center"/>
              <w:rPr>
                <w:sz w:val="26"/>
                <w:szCs w:val="26"/>
              </w:rPr>
            </w:pPr>
            <w:r w:rsidRPr="00A252F1">
              <w:rPr>
                <w:sz w:val="26"/>
                <w:szCs w:val="26"/>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566DC2" w:rsidRPr="00A252F1" w:rsidRDefault="00566DC2">
            <w:pPr>
              <w:spacing w:line="256" w:lineRule="auto"/>
              <w:jc w:val="center"/>
              <w:rPr>
                <w:sz w:val="26"/>
                <w:szCs w:val="26"/>
              </w:rPr>
            </w:pPr>
          </w:p>
        </w:tc>
      </w:tr>
      <w:tr w:rsidR="00566DC2" w:rsidRPr="00A252F1" w:rsidTr="00566DC2">
        <w:trPr>
          <w:trHeight w:val="1815"/>
        </w:trPr>
        <w:tc>
          <w:tcPr>
            <w:tcW w:w="8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r w:rsidRPr="00A252F1">
              <w:rPr>
                <w:sz w:val="26"/>
                <w:szCs w:val="26"/>
              </w:rPr>
              <w:t>2.1.3.</w:t>
            </w:r>
          </w:p>
        </w:tc>
        <w:tc>
          <w:tcPr>
            <w:tcW w:w="3082" w:type="dxa"/>
            <w:tcBorders>
              <w:top w:val="single" w:sz="4" w:space="0" w:color="auto"/>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sz w:val="26"/>
                <w:szCs w:val="26"/>
              </w:rPr>
            </w:pPr>
            <w:r w:rsidRPr="00A252F1">
              <w:rPr>
                <w:sz w:val="26"/>
                <w:szCs w:val="26"/>
              </w:rPr>
              <w:t>Доля контрольных мероприятий</w:t>
            </w:r>
            <w:proofErr w:type="gramStart"/>
            <w:r w:rsidRPr="00A252F1">
              <w:rPr>
                <w:sz w:val="26"/>
                <w:szCs w:val="26"/>
              </w:rPr>
              <w:t xml:space="preserve"> ,</w:t>
            </w:r>
            <w:proofErr w:type="gramEnd"/>
            <w:r w:rsidRPr="00A252F1">
              <w:rPr>
                <w:sz w:val="26"/>
                <w:szCs w:val="26"/>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sz w:val="26"/>
                <w:szCs w:val="26"/>
              </w:rPr>
            </w:pPr>
            <w:proofErr w:type="spellStart"/>
            <w:r w:rsidRPr="00A252F1">
              <w:rPr>
                <w:sz w:val="26"/>
                <w:szCs w:val="26"/>
              </w:rPr>
              <w:t>Ппн</w:t>
            </w:r>
            <w:proofErr w:type="spellEnd"/>
            <w:r w:rsidRPr="00A252F1">
              <w:rPr>
                <w:sz w:val="26"/>
                <w:szCs w:val="26"/>
              </w:rPr>
              <w:t xml:space="preserve">*100%  / </w:t>
            </w:r>
            <w:proofErr w:type="spellStart"/>
            <w:r w:rsidRPr="00A252F1">
              <w:rPr>
                <w:sz w:val="26"/>
                <w:szCs w:val="26"/>
              </w:rPr>
              <w:t>Пок</w:t>
            </w:r>
            <w:proofErr w:type="spellEnd"/>
          </w:p>
        </w:tc>
        <w:tc>
          <w:tcPr>
            <w:tcW w:w="2975" w:type="dxa"/>
            <w:tcBorders>
              <w:top w:val="single" w:sz="4" w:space="0" w:color="auto"/>
              <w:left w:val="nil"/>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proofErr w:type="spellStart"/>
            <w:r w:rsidRPr="00A252F1">
              <w:rPr>
                <w:sz w:val="26"/>
                <w:szCs w:val="26"/>
              </w:rPr>
              <w:t>Ппн</w:t>
            </w:r>
            <w:proofErr w:type="spellEnd"/>
            <w:r w:rsidRPr="00A252F1">
              <w:rPr>
                <w:sz w:val="26"/>
                <w:szCs w:val="26"/>
              </w:rPr>
              <w:t xml:space="preserve"> – количество контрольных мероприятий</w:t>
            </w:r>
            <w:proofErr w:type="gramStart"/>
            <w:r w:rsidRPr="00A252F1">
              <w:rPr>
                <w:sz w:val="26"/>
                <w:szCs w:val="26"/>
              </w:rPr>
              <w:t xml:space="preserve"> ,</w:t>
            </w:r>
            <w:proofErr w:type="gramEnd"/>
            <w:r w:rsidRPr="00A252F1">
              <w:rPr>
                <w:sz w:val="26"/>
                <w:szCs w:val="26"/>
              </w:rPr>
              <w:t xml:space="preserve"> результаты которых были признаны недействительными;</w:t>
            </w:r>
          </w:p>
          <w:p w:rsidR="00566DC2" w:rsidRPr="00A252F1" w:rsidRDefault="00566DC2">
            <w:pPr>
              <w:spacing w:line="256" w:lineRule="auto"/>
              <w:jc w:val="center"/>
              <w:rPr>
                <w:sz w:val="26"/>
                <w:szCs w:val="26"/>
              </w:rPr>
            </w:pPr>
            <w:proofErr w:type="spellStart"/>
            <w:r w:rsidRPr="00A252F1">
              <w:rPr>
                <w:sz w:val="26"/>
                <w:szCs w:val="26"/>
              </w:rPr>
              <w:t>Пок</w:t>
            </w:r>
            <w:proofErr w:type="spellEnd"/>
            <w:r w:rsidRPr="00A252F1">
              <w:rPr>
                <w:sz w:val="26"/>
                <w:szCs w:val="26"/>
              </w:rPr>
              <w:t xml:space="preserve"> - общему количество контрольных мероприятий</w:t>
            </w:r>
            <w:proofErr w:type="gramStart"/>
            <w:r w:rsidRPr="00A252F1">
              <w:rPr>
                <w:sz w:val="26"/>
                <w:szCs w:val="26"/>
              </w:rPr>
              <w:t xml:space="preserve"> ,</w:t>
            </w:r>
            <w:proofErr w:type="gramEnd"/>
            <w:r w:rsidRPr="00A252F1">
              <w:rPr>
                <w:sz w:val="26"/>
                <w:szCs w:val="26"/>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rFonts w:eastAsiaTheme="minorEastAsia"/>
                <w:sz w:val="26"/>
                <w:szCs w:val="26"/>
              </w:rPr>
            </w:pPr>
          </w:p>
        </w:tc>
        <w:tc>
          <w:tcPr>
            <w:tcW w:w="741" w:type="dxa"/>
            <w:tcBorders>
              <w:top w:val="single" w:sz="4" w:space="0" w:color="auto"/>
              <w:left w:val="nil"/>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
        </w:tc>
        <w:tc>
          <w:tcPr>
            <w:tcW w:w="989"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1708" w:type="dxa"/>
            <w:gridSpan w:val="5"/>
            <w:tcBorders>
              <w:top w:val="single" w:sz="4" w:space="0" w:color="auto"/>
              <w:left w:val="nil"/>
              <w:bottom w:val="single" w:sz="4" w:space="0" w:color="auto"/>
              <w:right w:val="single" w:sz="4" w:space="0" w:color="auto"/>
            </w:tcBorders>
            <w:vAlign w:val="bottom"/>
            <w:hideMark/>
          </w:tcPr>
          <w:p w:rsidR="00566DC2" w:rsidRPr="00A252F1" w:rsidRDefault="00566DC2">
            <w:pPr>
              <w:spacing w:line="256" w:lineRule="auto"/>
              <w:rPr>
                <w:sz w:val="26"/>
                <w:szCs w:val="26"/>
              </w:rPr>
            </w:pPr>
            <w:r w:rsidRPr="00A252F1">
              <w:rPr>
                <w:sz w:val="26"/>
                <w:szCs w:val="26"/>
              </w:rPr>
              <w:t>Статистические данные контрольного органа</w:t>
            </w:r>
          </w:p>
        </w:tc>
        <w:tc>
          <w:tcPr>
            <w:tcW w:w="1709" w:type="dxa"/>
            <w:gridSpan w:val="4"/>
            <w:tcBorders>
              <w:top w:val="single" w:sz="4" w:space="0" w:color="auto"/>
              <w:left w:val="nil"/>
              <w:bottom w:val="single" w:sz="4" w:space="0" w:color="auto"/>
              <w:right w:val="single" w:sz="4" w:space="0" w:color="auto"/>
            </w:tcBorders>
          </w:tcPr>
          <w:p w:rsidR="00566DC2" w:rsidRPr="00A252F1" w:rsidRDefault="00566DC2">
            <w:pPr>
              <w:spacing w:line="256" w:lineRule="auto"/>
              <w:rPr>
                <w:sz w:val="26"/>
                <w:szCs w:val="26"/>
              </w:rPr>
            </w:pPr>
          </w:p>
        </w:tc>
      </w:tr>
      <w:tr w:rsidR="00566DC2" w:rsidRPr="00A252F1" w:rsidTr="00566DC2">
        <w:trPr>
          <w:trHeight w:val="70"/>
        </w:trPr>
        <w:tc>
          <w:tcPr>
            <w:tcW w:w="8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r w:rsidRPr="00A252F1">
              <w:rPr>
                <w:sz w:val="26"/>
                <w:szCs w:val="26"/>
              </w:rPr>
              <w:t>2.1.4.</w:t>
            </w:r>
          </w:p>
        </w:tc>
        <w:tc>
          <w:tcPr>
            <w:tcW w:w="3082" w:type="dxa"/>
            <w:tcBorders>
              <w:top w:val="single" w:sz="4" w:space="0" w:color="auto"/>
              <w:left w:val="nil"/>
              <w:bottom w:val="single" w:sz="4" w:space="0" w:color="auto"/>
              <w:right w:val="single" w:sz="4" w:space="0" w:color="auto"/>
            </w:tcBorders>
            <w:shd w:val="clear" w:color="auto" w:fill="FFFFFF"/>
            <w:vAlign w:val="center"/>
          </w:tcPr>
          <w:p w:rsidR="00566DC2" w:rsidRPr="00A252F1" w:rsidRDefault="00566DC2">
            <w:pPr>
              <w:spacing w:line="256" w:lineRule="auto"/>
              <w:rPr>
                <w:sz w:val="26"/>
                <w:szCs w:val="26"/>
              </w:rPr>
            </w:pPr>
            <w:r w:rsidRPr="00A252F1">
              <w:rPr>
                <w:sz w:val="26"/>
                <w:szCs w:val="26"/>
              </w:rPr>
              <w:t xml:space="preserve">Доля   контрольных мероприятий, проведенных органом муниципального жилищного контроля, с нарушениями </w:t>
            </w:r>
            <w:r w:rsidRPr="00A252F1">
              <w:rPr>
                <w:sz w:val="26"/>
                <w:szCs w:val="26"/>
              </w:rPr>
              <w:lastRenderedPageBreak/>
              <w:t xml:space="preserve">требований законодательства Российской Федерации о порядке их проведения, по </w:t>
            </w:r>
            <w:proofErr w:type="gramStart"/>
            <w:r w:rsidRPr="00A252F1">
              <w:rPr>
                <w:sz w:val="26"/>
                <w:szCs w:val="26"/>
              </w:rPr>
              <w:t>результатам</w:t>
            </w:r>
            <w:proofErr w:type="gramEnd"/>
            <w:r w:rsidRPr="00A252F1">
              <w:rPr>
                <w:sz w:val="26"/>
                <w:szCs w:val="26"/>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566DC2" w:rsidRPr="00A252F1" w:rsidRDefault="00566DC2">
            <w:pPr>
              <w:spacing w:line="256" w:lineRule="auto"/>
              <w:rPr>
                <w:sz w:val="26"/>
                <w:szCs w:val="26"/>
              </w:rPr>
            </w:pPr>
          </w:p>
          <w:p w:rsidR="00566DC2" w:rsidRPr="00A252F1" w:rsidRDefault="00566DC2">
            <w:pPr>
              <w:spacing w:line="256" w:lineRule="auto"/>
              <w:rPr>
                <w:sz w:val="26"/>
                <w:szCs w:val="26"/>
              </w:rPr>
            </w:pPr>
          </w:p>
          <w:p w:rsidR="00566DC2" w:rsidRPr="00A252F1" w:rsidRDefault="00566DC2">
            <w:pPr>
              <w:spacing w:line="256" w:lineRule="auto"/>
              <w:rPr>
                <w:sz w:val="26"/>
                <w:szCs w:val="26"/>
              </w:rPr>
            </w:pPr>
          </w:p>
          <w:p w:rsidR="00566DC2" w:rsidRPr="00A252F1" w:rsidRDefault="00566DC2">
            <w:pPr>
              <w:spacing w:line="256" w:lineRule="auto"/>
              <w:rPr>
                <w:sz w:val="26"/>
                <w:szCs w:val="26"/>
              </w:rPr>
            </w:pPr>
          </w:p>
          <w:p w:rsidR="00566DC2" w:rsidRPr="00A252F1" w:rsidRDefault="00566DC2">
            <w:pPr>
              <w:spacing w:line="256" w:lineRule="auto"/>
              <w:rPr>
                <w:sz w:val="26"/>
                <w:szCs w:val="26"/>
              </w:rPr>
            </w:pP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proofErr w:type="spellStart"/>
            <w:r w:rsidRPr="00A252F1">
              <w:rPr>
                <w:sz w:val="26"/>
                <w:szCs w:val="26"/>
              </w:rPr>
              <w:lastRenderedPageBreak/>
              <w:t>Псн</w:t>
            </w:r>
            <w:proofErr w:type="spellEnd"/>
            <w:r w:rsidRPr="00A252F1">
              <w:rPr>
                <w:sz w:val="26"/>
                <w:szCs w:val="26"/>
              </w:rPr>
              <w:t>*100%  /</w:t>
            </w:r>
            <w:proofErr w:type="spellStart"/>
            <w:r w:rsidRPr="00A252F1">
              <w:rPr>
                <w:sz w:val="26"/>
                <w:szCs w:val="26"/>
              </w:rPr>
              <w:t>Пок</w:t>
            </w:r>
            <w:proofErr w:type="spellEnd"/>
          </w:p>
        </w:tc>
        <w:tc>
          <w:tcPr>
            <w:tcW w:w="2975" w:type="dxa"/>
            <w:tcBorders>
              <w:top w:val="single" w:sz="4" w:space="0" w:color="auto"/>
              <w:left w:val="nil"/>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proofErr w:type="spellStart"/>
            <w:r w:rsidRPr="00A252F1">
              <w:rPr>
                <w:sz w:val="26"/>
                <w:szCs w:val="26"/>
              </w:rPr>
              <w:t>Псн</w:t>
            </w:r>
            <w:proofErr w:type="spellEnd"/>
            <w:r w:rsidRPr="00A252F1">
              <w:rPr>
                <w:sz w:val="26"/>
                <w:szCs w:val="26"/>
              </w:rPr>
              <w:t xml:space="preserve"> – количество контрольных мероприятий, проведенных в рамках муниципального жилищного контроля, с </w:t>
            </w:r>
            <w:r w:rsidRPr="00A252F1">
              <w:rPr>
                <w:sz w:val="26"/>
                <w:szCs w:val="26"/>
              </w:rPr>
              <w:lastRenderedPageBreak/>
              <w:t>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A252F1">
              <w:rPr>
                <w:sz w:val="26"/>
                <w:szCs w:val="26"/>
              </w:rPr>
              <w:t xml:space="preserve"> ,</w:t>
            </w:r>
            <w:proofErr w:type="gramEnd"/>
            <w:r w:rsidRPr="00A252F1">
              <w:rPr>
                <w:sz w:val="26"/>
                <w:szCs w:val="26"/>
              </w:rPr>
              <w:t xml:space="preserve"> осуществившим такие контрольные мероприятия, применены меры дисциплинарного, административного наказания   </w:t>
            </w:r>
          </w:p>
          <w:p w:rsidR="00566DC2" w:rsidRPr="00A252F1" w:rsidRDefault="00566DC2">
            <w:pPr>
              <w:spacing w:line="256" w:lineRule="auto"/>
              <w:jc w:val="center"/>
              <w:rPr>
                <w:sz w:val="26"/>
                <w:szCs w:val="26"/>
              </w:rPr>
            </w:pPr>
            <w:proofErr w:type="spellStart"/>
            <w:r w:rsidRPr="00A252F1">
              <w:rPr>
                <w:sz w:val="26"/>
                <w:szCs w:val="26"/>
              </w:rPr>
              <w:t>По</w:t>
            </w:r>
            <w:proofErr w:type="gramStart"/>
            <w:r w:rsidRPr="00A252F1">
              <w:rPr>
                <w:sz w:val="26"/>
                <w:szCs w:val="26"/>
              </w:rPr>
              <w:t>к</w:t>
            </w:r>
            <w:proofErr w:type="spellEnd"/>
            <w:r w:rsidRPr="00A252F1">
              <w:rPr>
                <w:sz w:val="26"/>
                <w:szCs w:val="26"/>
              </w:rPr>
              <w:t>-</w:t>
            </w:r>
            <w:proofErr w:type="gramEnd"/>
            <w:r w:rsidRPr="00A252F1">
              <w:rPr>
                <w:sz w:val="26"/>
                <w:szCs w:val="26"/>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rFonts w:eastAsiaTheme="minorEastAsia"/>
                <w:sz w:val="26"/>
                <w:szCs w:val="26"/>
              </w:rPr>
            </w:pPr>
          </w:p>
        </w:tc>
        <w:tc>
          <w:tcPr>
            <w:tcW w:w="741" w:type="dxa"/>
            <w:tcBorders>
              <w:top w:val="single" w:sz="4" w:space="0" w:color="auto"/>
              <w:left w:val="nil"/>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
        </w:tc>
        <w:tc>
          <w:tcPr>
            <w:tcW w:w="989"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566DC2" w:rsidRPr="00A252F1" w:rsidRDefault="00566DC2">
            <w:pPr>
              <w:spacing w:line="256" w:lineRule="auto"/>
              <w:rPr>
                <w:rFonts w:eastAsiaTheme="minorEastAsia"/>
                <w:sz w:val="26"/>
                <w:szCs w:val="26"/>
              </w:rPr>
            </w:pPr>
          </w:p>
        </w:tc>
        <w:tc>
          <w:tcPr>
            <w:tcW w:w="1708" w:type="dxa"/>
            <w:gridSpan w:val="5"/>
            <w:tcBorders>
              <w:top w:val="single" w:sz="4" w:space="0" w:color="auto"/>
              <w:left w:val="nil"/>
              <w:bottom w:val="single" w:sz="4" w:space="0" w:color="auto"/>
              <w:right w:val="single" w:sz="4" w:space="0" w:color="auto"/>
            </w:tcBorders>
            <w:vAlign w:val="center"/>
            <w:hideMark/>
          </w:tcPr>
          <w:p w:rsidR="00566DC2" w:rsidRPr="00A252F1" w:rsidRDefault="00566DC2">
            <w:pPr>
              <w:spacing w:line="256" w:lineRule="auto"/>
              <w:rPr>
                <w:sz w:val="26"/>
                <w:szCs w:val="26"/>
              </w:rPr>
            </w:pPr>
            <w:r w:rsidRPr="00A252F1">
              <w:rPr>
                <w:sz w:val="26"/>
                <w:szCs w:val="26"/>
              </w:rPr>
              <w:t>Статистические данные контрольного органа</w:t>
            </w:r>
          </w:p>
        </w:tc>
        <w:tc>
          <w:tcPr>
            <w:tcW w:w="1709" w:type="dxa"/>
            <w:gridSpan w:val="4"/>
            <w:tcBorders>
              <w:top w:val="single" w:sz="4" w:space="0" w:color="auto"/>
              <w:left w:val="nil"/>
              <w:bottom w:val="single" w:sz="4" w:space="0" w:color="auto"/>
              <w:right w:val="single" w:sz="4" w:space="0" w:color="auto"/>
            </w:tcBorders>
          </w:tcPr>
          <w:p w:rsidR="00566DC2" w:rsidRPr="00A252F1" w:rsidRDefault="00566DC2">
            <w:pPr>
              <w:spacing w:line="256" w:lineRule="auto"/>
              <w:rPr>
                <w:sz w:val="26"/>
                <w:szCs w:val="26"/>
              </w:rPr>
            </w:pPr>
          </w:p>
        </w:tc>
      </w:tr>
      <w:tr w:rsidR="00566DC2" w:rsidRPr="00A252F1" w:rsidTr="00566DC2">
        <w:trPr>
          <w:gridAfter w:val="1"/>
          <w:wAfter w:w="25" w:type="dxa"/>
          <w:trHeight w:val="533"/>
        </w:trPr>
        <w:tc>
          <w:tcPr>
            <w:tcW w:w="895" w:type="dxa"/>
            <w:tcBorders>
              <w:top w:val="single" w:sz="4" w:space="0" w:color="auto"/>
              <w:left w:val="single" w:sz="4" w:space="0" w:color="auto"/>
              <w:bottom w:val="single" w:sz="4" w:space="0" w:color="auto"/>
              <w:right w:val="single" w:sz="4" w:space="0" w:color="auto"/>
            </w:tcBorders>
            <w:shd w:val="clear" w:color="auto" w:fill="FFFFFF"/>
            <w:hideMark/>
          </w:tcPr>
          <w:p w:rsidR="00566DC2" w:rsidRPr="00A252F1" w:rsidRDefault="00566DC2">
            <w:pPr>
              <w:spacing w:line="256" w:lineRule="auto"/>
              <w:rPr>
                <w:rFonts w:eastAsiaTheme="minorEastAsia"/>
                <w:sz w:val="26"/>
                <w:szCs w:val="26"/>
              </w:rPr>
            </w:pPr>
          </w:p>
        </w:tc>
        <w:tc>
          <w:tcPr>
            <w:tcW w:w="10886" w:type="dxa"/>
            <w:gridSpan w:val="14"/>
            <w:tcBorders>
              <w:top w:val="single" w:sz="4" w:space="0" w:color="auto"/>
              <w:left w:val="single" w:sz="4" w:space="0" w:color="auto"/>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r w:rsidRPr="00A252F1">
              <w:rPr>
                <w:b/>
                <w:bCs/>
                <w:sz w:val="26"/>
                <w:szCs w:val="26"/>
              </w:rPr>
              <w:t>2.2. Мероприятия по контролю без взаимодействия с контролируемым лицом</w:t>
            </w:r>
          </w:p>
        </w:tc>
        <w:tc>
          <w:tcPr>
            <w:tcW w:w="1720" w:type="dxa"/>
            <w:gridSpan w:val="6"/>
            <w:tcBorders>
              <w:top w:val="single" w:sz="4" w:space="0" w:color="auto"/>
              <w:left w:val="nil"/>
              <w:bottom w:val="single" w:sz="4" w:space="0" w:color="auto"/>
              <w:right w:val="single" w:sz="4" w:space="0" w:color="auto"/>
            </w:tcBorders>
            <w:vAlign w:val="center"/>
            <w:hideMark/>
          </w:tcPr>
          <w:p w:rsidR="00566DC2" w:rsidRPr="00A252F1" w:rsidRDefault="00566DC2">
            <w:pPr>
              <w:spacing w:line="256" w:lineRule="auto"/>
              <w:rPr>
                <w:rFonts w:eastAsiaTheme="minorEastAsia"/>
                <w:sz w:val="26"/>
                <w:szCs w:val="26"/>
              </w:rPr>
            </w:pPr>
          </w:p>
        </w:tc>
        <w:tc>
          <w:tcPr>
            <w:tcW w:w="1700" w:type="dxa"/>
            <w:gridSpan w:val="4"/>
            <w:tcBorders>
              <w:top w:val="single" w:sz="4" w:space="0" w:color="auto"/>
              <w:left w:val="nil"/>
              <w:bottom w:val="single" w:sz="4" w:space="0" w:color="auto"/>
              <w:right w:val="single" w:sz="4" w:space="0" w:color="auto"/>
            </w:tcBorders>
          </w:tcPr>
          <w:p w:rsidR="00566DC2" w:rsidRPr="00A252F1" w:rsidRDefault="00566DC2">
            <w:pPr>
              <w:spacing w:line="256" w:lineRule="auto"/>
              <w:rPr>
                <w:sz w:val="26"/>
                <w:szCs w:val="26"/>
              </w:rPr>
            </w:pPr>
          </w:p>
        </w:tc>
      </w:tr>
      <w:tr w:rsidR="00566DC2" w:rsidRPr="00A252F1" w:rsidTr="00566DC2">
        <w:trPr>
          <w:gridAfter w:val="2"/>
          <w:wAfter w:w="37" w:type="dxa"/>
          <w:trHeight w:val="465"/>
        </w:trPr>
        <w:tc>
          <w:tcPr>
            <w:tcW w:w="895" w:type="dxa"/>
            <w:tcBorders>
              <w:top w:val="nil"/>
              <w:left w:val="single" w:sz="4" w:space="0" w:color="auto"/>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r w:rsidRPr="00A252F1">
              <w:rPr>
                <w:sz w:val="26"/>
                <w:szCs w:val="26"/>
              </w:rPr>
              <w:t>2.2.1.</w:t>
            </w:r>
          </w:p>
        </w:tc>
        <w:tc>
          <w:tcPr>
            <w:tcW w:w="3082" w:type="dxa"/>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sz w:val="26"/>
                <w:szCs w:val="26"/>
              </w:rPr>
            </w:pPr>
            <w:r w:rsidRPr="00A252F1">
              <w:rPr>
                <w:sz w:val="26"/>
                <w:szCs w:val="26"/>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sz w:val="26"/>
                <w:szCs w:val="26"/>
              </w:rPr>
            </w:pPr>
            <w:r w:rsidRPr="00A252F1">
              <w:rPr>
                <w:sz w:val="26"/>
                <w:szCs w:val="26"/>
              </w:rPr>
              <w:t xml:space="preserve">статистические данные </w:t>
            </w:r>
            <w:r w:rsidRPr="00A252F1">
              <w:rPr>
                <w:sz w:val="26"/>
                <w:szCs w:val="26"/>
              </w:rPr>
              <w:lastRenderedPageBreak/>
              <w:t>инспекции</w:t>
            </w:r>
          </w:p>
        </w:tc>
        <w:tc>
          <w:tcPr>
            <w:tcW w:w="2975" w:type="dxa"/>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sz w:val="26"/>
                <w:szCs w:val="26"/>
              </w:rPr>
            </w:pPr>
            <w:r w:rsidRPr="00A252F1">
              <w:rPr>
                <w:sz w:val="26"/>
                <w:szCs w:val="26"/>
              </w:rPr>
              <w:lastRenderedPageBreak/>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
        </w:tc>
        <w:tc>
          <w:tcPr>
            <w:tcW w:w="741" w:type="dxa"/>
            <w:tcBorders>
              <w:top w:val="nil"/>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
        </w:tc>
        <w:tc>
          <w:tcPr>
            <w:tcW w:w="709" w:type="dxa"/>
            <w:gridSpan w:val="2"/>
            <w:tcBorders>
              <w:top w:val="nil"/>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
        </w:tc>
        <w:tc>
          <w:tcPr>
            <w:tcW w:w="961" w:type="dxa"/>
            <w:gridSpan w:val="3"/>
            <w:tcBorders>
              <w:top w:val="nil"/>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
        </w:tc>
        <w:tc>
          <w:tcPr>
            <w:tcW w:w="853" w:type="dxa"/>
            <w:gridSpan w:val="4"/>
            <w:tcBorders>
              <w:top w:val="nil"/>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
        </w:tc>
        <w:tc>
          <w:tcPr>
            <w:tcW w:w="1708" w:type="dxa"/>
            <w:gridSpan w:val="5"/>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sz w:val="26"/>
                <w:szCs w:val="26"/>
              </w:rPr>
            </w:pPr>
            <w:r w:rsidRPr="00A252F1">
              <w:rPr>
                <w:sz w:val="26"/>
                <w:szCs w:val="26"/>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
        </w:tc>
      </w:tr>
      <w:tr w:rsidR="00566DC2" w:rsidRPr="00A252F1" w:rsidTr="00566DC2">
        <w:trPr>
          <w:gridAfter w:val="1"/>
          <w:wAfter w:w="25" w:type="dxa"/>
          <w:trHeight w:val="1680"/>
        </w:trPr>
        <w:tc>
          <w:tcPr>
            <w:tcW w:w="895" w:type="dxa"/>
            <w:tcBorders>
              <w:top w:val="nil"/>
              <w:left w:val="single" w:sz="4" w:space="0" w:color="auto"/>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r w:rsidRPr="00A252F1">
              <w:rPr>
                <w:sz w:val="26"/>
                <w:szCs w:val="26"/>
              </w:rPr>
              <w:lastRenderedPageBreak/>
              <w:t>2.2.2.</w:t>
            </w:r>
          </w:p>
        </w:tc>
        <w:tc>
          <w:tcPr>
            <w:tcW w:w="3082" w:type="dxa"/>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sz w:val="26"/>
                <w:szCs w:val="26"/>
              </w:rPr>
            </w:pPr>
            <w:r w:rsidRPr="00A252F1">
              <w:rPr>
                <w:sz w:val="26"/>
                <w:szCs w:val="26"/>
              </w:rPr>
              <w:t xml:space="preserve">Доля предписаний, признанных незаконными в судебном порядке, по отношению к общему количеству предписаний, выданных </w:t>
            </w:r>
          </w:p>
          <w:p w:rsidR="00566DC2" w:rsidRPr="00A252F1" w:rsidRDefault="00566DC2">
            <w:pPr>
              <w:spacing w:line="256" w:lineRule="auto"/>
              <w:rPr>
                <w:sz w:val="26"/>
                <w:szCs w:val="26"/>
              </w:rPr>
            </w:pPr>
            <w:r w:rsidRPr="00A252F1">
              <w:rPr>
                <w:sz w:val="26"/>
                <w:szCs w:val="26"/>
              </w:rPr>
              <w:t>органом муниципального жилищного контроля</w:t>
            </w:r>
          </w:p>
          <w:p w:rsidR="00566DC2" w:rsidRPr="00A252F1" w:rsidRDefault="00566DC2">
            <w:pPr>
              <w:spacing w:line="256" w:lineRule="auto"/>
              <w:rPr>
                <w:sz w:val="26"/>
                <w:szCs w:val="26"/>
              </w:rPr>
            </w:pPr>
            <w:r w:rsidRPr="00A252F1">
              <w:rPr>
                <w:sz w:val="26"/>
                <w:szCs w:val="26"/>
              </w:rPr>
              <w:t>по результатам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jc w:val="center"/>
              <w:rPr>
                <w:sz w:val="26"/>
                <w:szCs w:val="26"/>
              </w:rPr>
            </w:pPr>
            <w:proofErr w:type="spellStart"/>
            <w:r w:rsidRPr="00A252F1">
              <w:rPr>
                <w:sz w:val="26"/>
                <w:szCs w:val="26"/>
              </w:rPr>
              <w:t>ПРМБВн</w:t>
            </w:r>
            <w:proofErr w:type="spellEnd"/>
            <w:r w:rsidRPr="00A252F1">
              <w:rPr>
                <w:sz w:val="26"/>
                <w:szCs w:val="26"/>
              </w:rPr>
              <w:t xml:space="preserve">*100%  / </w:t>
            </w:r>
            <w:proofErr w:type="spellStart"/>
            <w:r w:rsidRPr="00A252F1">
              <w:rPr>
                <w:sz w:val="26"/>
                <w:szCs w:val="26"/>
              </w:rPr>
              <w:t>ПРМБВо</w:t>
            </w:r>
            <w:proofErr w:type="spellEnd"/>
          </w:p>
        </w:tc>
        <w:tc>
          <w:tcPr>
            <w:tcW w:w="2975" w:type="dxa"/>
            <w:tcBorders>
              <w:top w:val="nil"/>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roofErr w:type="spellStart"/>
            <w:r w:rsidRPr="00A252F1">
              <w:rPr>
                <w:sz w:val="26"/>
                <w:szCs w:val="26"/>
              </w:rPr>
              <w:t>ПРМБВн</w:t>
            </w:r>
            <w:proofErr w:type="spellEnd"/>
            <w:r w:rsidRPr="00A252F1">
              <w:rPr>
                <w:sz w:val="26"/>
                <w:szCs w:val="26"/>
              </w:rPr>
              <w:t xml:space="preserve"> </w:t>
            </w:r>
            <w:proofErr w:type="gramStart"/>
            <w:r w:rsidRPr="00A252F1">
              <w:rPr>
                <w:sz w:val="26"/>
                <w:szCs w:val="26"/>
              </w:rPr>
              <w:t>–к</w:t>
            </w:r>
            <w:proofErr w:type="gramEnd"/>
            <w:r w:rsidRPr="00A252F1">
              <w:rPr>
                <w:sz w:val="26"/>
                <w:szCs w:val="26"/>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566DC2" w:rsidRPr="00A252F1" w:rsidRDefault="00566DC2">
            <w:pPr>
              <w:spacing w:line="256" w:lineRule="auto"/>
              <w:jc w:val="center"/>
              <w:rPr>
                <w:sz w:val="26"/>
                <w:szCs w:val="26"/>
              </w:rPr>
            </w:pPr>
          </w:p>
          <w:p w:rsidR="00566DC2" w:rsidRPr="00A252F1" w:rsidRDefault="00566DC2">
            <w:pPr>
              <w:spacing w:line="256" w:lineRule="auto"/>
              <w:jc w:val="center"/>
              <w:rPr>
                <w:sz w:val="26"/>
                <w:szCs w:val="26"/>
              </w:rPr>
            </w:pPr>
            <w:proofErr w:type="spellStart"/>
            <w:r w:rsidRPr="00A252F1">
              <w:rPr>
                <w:sz w:val="26"/>
                <w:szCs w:val="26"/>
              </w:rPr>
              <w:t>ПРМБВо</w:t>
            </w:r>
            <w:proofErr w:type="spellEnd"/>
            <w:r w:rsidRPr="00A252F1">
              <w:rPr>
                <w:sz w:val="26"/>
                <w:szCs w:val="26"/>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rFonts w:eastAsiaTheme="minorEastAsia"/>
                <w:sz w:val="26"/>
                <w:szCs w:val="26"/>
              </w:rPr>
            </w:pPr>
          </w:p>
        </w:tc>
        <w:tc>
          <w:tcPr>
            <w:tcW w:w="741" w:type="dxa"/>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rFonts w:eastAsiaTheme="minorEastAsia"/>
                <w:sz w:val="26"/>
                <w:szCs w:val="26"/>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566DC2" w:rsidRPr="00A252F1" w:rsidRDefault="00566DC2">
            <w:pPr>
              <w:spacing w:line="256" w:lineRule="auto"/>
              <w:jc w:val="center"/>
              <w:rPr>
                <w:sz w:val="26"/>
                <w:szCs w:val="26"/>
              </w:rPr>
            </w:pPr>
          </w:p>
        </w:tc>
        <w:tc>
          <w:tcPr>
            <w:tcW w:w="97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66DC2" w:rsidRPr="00A252F1" w:rsidRDefault="00566DC2">
            <w:pPr>
              <w:spacing w:line="256" w:lineRule="auto"/>
              <w:rPr>
                <w:rFonts w:eastAsiaTheme="minorEastAsia"/>
                <w:sz w:val="26"/>
                <w:szCs w:val="26"/>
              </w:rPr>
            </w:pPr>
          </w:p>
        </w:tc>
        <w:tc>
          <w:tcPr>
            <w:tcW w:w="853" w:type="dxa"/>
            <w:gridSpan w:val="4"/>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rFonts w:eastAsiaTheme="minorEastAsia"/>
                <w:sz w:val="26"/>
                <w:szCs w:val="26"/>
              </w:rPr>
            </w:pPr>
          </w:p>
        </w:tc>
        <w:tc>
          <w:tcPr>
            <w:tcW w:w="1711" w:type="dxa"/>
            <w:gridSpan w:val="5"/>
            <w:tcBorders>
              <w:top w:val="nil"/>
              <w:left w:val="nil"/>
              <w:bottom w:val="single" w:sz="4" w:space="0" w:color="auto"/>
              <w:right w:val="single" w:sz="4" w:space="0" w:color="auto"/>
            </w:tcBorders>
            <w:shd w:val="clear" w:color="auto" w:fill="FFFFFF"/>
            <w:vAlign w:val="center"/>
            <w:hideMark/>
          </w:tcPr>
          <w:p w:rsidR="00566DC2" w:rsidRPr="00A252F1" w:rsidRDefault="00566DC2">
            <w:pPr>
              <w:spacing w:line="256" w:lineRule="auto"/>
              <w:rPr>
                <w:sz w:val="26"/>
                <w:szCs w:val="26"/>
              </w:rPr>
            </w:pPr>
            <w:r w:rsidRPr="00A252F1">
              <w:rPr>
                <w:sz w:val="26"/>
                <w:szCs w:val="26"/>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tcPr>
          <w:p w:rsidR="00566DC2" w:rsidRPr="00A252F1" w:rsidRDefault="00566DC2">
            <w:pPr>
              <w:spacing w:line="256" w:lineRule="auto"/>
              <w:rPr>
                <w:sz w:val="26"/>
                <w:szCs w:val="26"/>
              </w:rPr>
            </w:pPr>
          </w:p>
        </w:tc>
      </w:tr>
    </w:tbl>
    <w:p w:rsidR="00566DC2" w:rsidRPr="00A252F1" w:rsidRDefault="00566DC2" w:rsidP="00566DC2">
      <w:pPr>
        <w:rPr>
          <w:b/>
          <w:sz w:val="26"/>
          <w:szCs w:val="26"/>
        </w:rPr>
        <w:sectPr w:rsidR="00566DC2" w:rsidRPr="00A252F1">
          <w:pgSz w:w="16838" w:h="11906" w:orient="landscape"/>
          <w:pgMar w:top="1276" w:right="1134" w:bottom="851" w:left="1134" w:header="720" w:footer="720" w:gutter="0"/>
          <w:cols w:space="720"/>
        </w:sectPr>
      </w:pPr>
    </w:p>
    <w:p w:rsidR="00566DC2" w:rsidRPr="00A252F1" w:rsidRDefault="00566DC2" w:rsidP="00566DC2">
      <w:pPr>
        <w:jc w:val="center"/>
        <w:rPr>
          <w:b/>
          <w:bCs/>
          <w:sz w:val="26"/>
          <w:szCs w:val="26"/>
        </w:rPr>
      </w:pPr>
      <w:bookmarkStart w:id="10" w:name="_Hlk79656380"/>
      <w:r w:rsidRPr="00A252F1">
        <w:rPr>
          <w:b/>
          <w:bCs/>
          <w:sz w:val="26"/>
          <w:szCs w:val="26"/>
        </w:rPr>
        <w:lastRenderedPageBreak/>
        <w:t xml:space="preserve">Пояснительная записка </w:t>
      </w:r>
    </w:p>
    <w:p w:rsidR="00566DC2" w:rsidRPr="00A252F1" w:rsidRDefault="00566DC2" w:rsidP="00566DC2">
      <w:pPr>
        <w:jc w:val="center"/>
        <w:rPr>
          <w:b/>
          <w:bCs/>
          <w:sz w:val="26"/>
          <w:szCs w:val="26"/>
        </w:rPr>
      </w:pPr>
      <w:r w:rsidRPr="00A252F1">
        <w:rPr>
          <w:b/>
          <w:bCs/>
          <w:sz w:val="26"/>
          <w:szCs w:val="26"/>
        </w:rPr>
        <w:t xml:space="preserve">к положению о муниципальном жилищном контроле в поселении </w:t>
      </w:r>
    </w:p>
    <w:p w:rsidR="00566DC2" w:rsidRPr="00A252F1" w:rsidRDefault="00566DC2" w:rsidP="00566DC2">
      <w:pPr>
        <w:spacing w:line="360" w:lineRule="auto"/>
        <w:jc w:val="center"/>
        <w:rPr>
          <w:sz w:val="26"/>
          <w:szCs w:val="26"/>
        </w:rPr>
      </w:pPr>
    </w:p>
    <w:p w:rsidR="00566DC2" w:rsidRPr="00A252F1" w:rsidRDefault="00566DC2" w:rsidP="00566DC2">
      <w:pPr>
        <w:pStyle w:val="ConsTitle"/>
        <w:widowControl/>
        <w:spacing w:line="360" w:lineRule="auto"/>
        <w:ind w:firstLine="709"/>
        <w:jc w:val="both"/>
        <w:rPr>
          <w:rFonts w:ascii="Times New Roman" w:hAnsi="Times New Roman" w:cs="Times New Roman"/>
          <w:b w:val="0"/>
          <w:sz w:val="26"/>
          <w:szCs w:val="26"/>
          <w:shd w:val="clear" w:color="auto" w:fill="FFFFFF"/>
          <w:lang w:eastAsia="ru-RU"/>
        </w:rPr>
      </w:pPr>
      <w:proofErr w:type="gramStart"/>
      <w:r w:rsidRPr="00A252F1">
        <w:rPr>
          <w:rFonts w:ascii="Times New Roman" w:hAnsi="Times New Roman" w:cs="Times New Roman"/>
          <w:b w:val="0"/>
          <w:sz w:val="26"/>
          <w:szCs w:val="26"/>
          <w:lang w:eastAsia="ru-RU"/>
        </w:rPr>
        <w:t xml:space="preserve">Положение о муниципальном жилищном контроле в </w:t>
      </w:r>
      <w:r w:rsidR="006D12F2">
        <w:rPr>
          <w:rFonts w:ascii="Times New Roman" w:hAnsi="Times New Roman" w:cs="Times New Roman"/>
          <w:b w:val="0"/>
          <w:sz w:val="26"/>
          <w:szCs w:val="26"/>
          <w:lang w:eastAsia="ru-RU"/>
        </w:rPr>
        <w:t xml:space="preserve">МО </w:t>
      </w:r>
      <w:proofErr w:type="spellStart"/>
      <w:r w:rsidR="006D12F2">
        <w:rPr>
          <w:rFonts w:ascii="Times New Roman" w:hAnsi="Times New Roman" w:cs="Times New Roman"/>
          <w:b w:val="0"/>
          <w:sz w:val="26"/>
          <w:szCs w:val="26"/>
          <w:lang w:eastAsia="ru-RU"/>
        </w:rPr>
        <w:t>Большесейский</w:t>
      </w:r>
      <w:proofErr w:type="spellEnd"/>
      <w:r w:rsidR="006D12F2">
        <w:rPr>
          <w:rFonts w:ascii="Times New Roman" w:hAnsi="Times New Roman" w:cs="Times New Roman"/>
          <w:b w:val="0"/>
          <w:sz w:val="26"/>
          <w:szCs w:val="26"/>
          <w:lang w:eastAsia="ru-RU"/>
        </w:rPr>
        <w:t xml:space="preserve"> сельсовет</w:t>
      </w:r>
      <w:r w:rsidRPr="00A252F1">
        <w:rPr>
          <w:rFonts w:ascii="Times New Roman" w:hAnsi="Times New Roman" w:cs="Times New Roman"/>
          <w:b w:val="0"/>
          <w:sz w:val="26"/>
          <w:szCs w:val="26"/>
          <w:lang w:eastAsia="ru-RU"/>
        </w:rPr>
        <w:t xml:space="preserve">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252F1">
        <w:rPr>
          <w:rFonts w:ascii="Times New Roman" w:hAnsi="Times New Roman" w:cs="Times New Roman"/>
          <w:b w:val="0"/>
          <w:sz w:val="26"/>
          <w:szCs w:val="26"/>
          <w:shd w:val="clear" w:color="auto" w:fill="FFFFFF"/>
          <w:lang w:eastAsia="ru-RU"/>
        </w:rPr>
        <w:t>и подлежит утверждению решением представительного</w:t>
      </w:r>
      <w:proofErr w:type="gramEnd"/>
      <w:r w:rsidRPr="00A252F1">
        <w:rPr>
          <w:rFonts w:ascii="Times New Roman" w:hAnsi="Times New Roman" w:cs="Times New Roman"/>
          <w:b w:val="0"/>
          <w:sz w:val="26"/>
          <w:szCs w:val="26"/>
          <w:shd w:val="clear" w:color="auto" w:fill="FFFFFF"/>
          <w:lang w:eastAsia="ru-RU"/>
        </w:rPr>
        <w:t xml:space="preserve"> органа муниципального образования и введению в действие не ранее 1 января 2022 года.</w:t>
      </w:r>
    </w:p>
    <w:p w:rsidR="00566DC2" w:rsidRPr="00A252F1" w:rsidRDefault="00566DC2" w:rsidP="00566DC2">
      <w:pPr>
        <w:pStyle w:val="ConsTitle"/>
        <w:widowControl/>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66DC2" w:rsidRPr="00A252F1" w:rsidRDefault="00566DC2" w:rsidP="00566DC2">
      <w:pPr>
        <w:pStyle w:val="ConsTitle"/>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 xml:space="preserve">2. </w:t>
      </w:r>
      <w:proofErr w:type="gramStart"/>
      <w:r w:rsidRPr="00A252F1">
        <w:rPr>
          <w:rFonts w:ascii="Times New Roman" w:hAnsi="Times New Roman" w:cs="Times New Roman"/>
          <w:b w:val="0"/>
          <w:sz w:val="26"/>
          <w:szCs w:val="26"/>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566DC2" w:rsidRPr="00A252F1" w:rsidRDefault="00566DC2" w:rsidP="00566DC2">
      <w:pPr>
        <w:pStyle w:val="ConsTitle"/>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w:t>
      </w:r>
      <w:r w:rsidRPr="00A252F1">
        <w:rPr>
          <w:rFonts w:ascii="Times New Roman" w:hAnsi="Times New Roman" w:cs="Times New Roman"/>
          <w:b w:val="0"/>
          <w:sz w:val="26"/>
          <w:szCs w:val="26"/>
          <w:shd w:val="clear" w:color="auto" w:fill="FFFFFF"/>
          <w:lang w:eastAsia="ru-RU"/>
        </w:rPr>
        <w:lastRenderedPageBreak/>
        <w:t xml:space="preserve">поселения. По смыслу части 4 статьи 15 </w:t>
      </w:r>
      <w:r w:rsidRPr="00A252F1">
        <w:rPr>
          <w:rFonts w:ascii="Times New Roman" w:hAnsi="Times New Roman" w:cs="Times New Roman"/>
          <w:b w:val="0"/>
          <w:sz w:val="26"/>
          <w:szCs w:val="26"/>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252F1">
        <w:rPr>
          <w:rFonts w:ascii="Times New Roman" w:hAnsi="Times New Roman" w:cs="Times New Roman"/>
          <w:b w:val="0"/>
          <w:sz w:val="26"/>
          <w:szCs w:val="26"/>
          <w:shd w:val="clear" w:color="auto" w:fill="FFFFFF"/>
          <w:lang w:eastAsia="ru-RU"/>
        </w:rPr>
        <w:t xml:space="preserve">, принятие правового акта, утверждающего </w:t>
      </w:r>
      <w:r w:rsidRPr="00A252F1">
        <w:rPr>
          <w:rFonts w:ascii="Times New Roman" w:hAnsi="Times New Roman" w:cs="Times New Roman"/>
          <w:b w:val="0"/>
          <w:sz w:val="26"/>
          <w:szCs w:val="26"/>
          <w:lang w:eastAsia="ru-RU"/>
        </w:rPr>
        <w:t>положение о виде муниципального контроля</w:t>
      </w:r>
      <w:r w:rsidRPr="00A252F1">
        <w:rPr>
          <w:rFonts w:ascii="Times New Roman" w:hAnsi="Times New Roman" w:cs="Times New Roman"/>
          <w:b w:val="0"/>
          <w:sz w:val="26"/>
          <w:szCs w:val="26"/>
          <w:shd w:val="clear" w:color="auto" w:fill="FFFFFF"/>
          <w:lang w:eastAsia="ru-RU"/>
        </w:rPr>
        <w:t xml:space="preserve">, остается в компетенции представительного органа поселения. </w:t>
      </w:r>
    </w:p>
    <w:p w:rsidR="00566DC2" w:rsidRPr="00A252F1" w:rsidRDefault="00566DC2" w:rsidP="00566DC2">
      <w:pPr>
        <w:pStyle w:val="ConsTitle"/>
        <w:widowControl/>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66DC2" w:rsidRPr="00A252F1" w:rsidRDefault="00566DC2" w:rsidP="00566DC2">
      <w:pPr>
        <w:pStyle w:val="ConsTitle"/>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66DC2" w:rsidRPr="00A252F1" w:rsidRDefault="00566DC2" w:rsidP="00566DC2">
      <w:pPr>
        <w:pStyle w:val="ConsTitle"/>
        <w:widowControl/>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66DC2" w:rsidRPr="00A252F1" w:rsidRDefault="00566DC2" w:rsidP="00566DC2">
      <w:pPr>
        <w:pStyle w:val="ConsTitle"/>
        <w:widowControl/>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A252F1">
        <w:rPr>
          <w:rFonts w:ascii="Times New Roman" w:hAnsi="Times New Roman" w:cs="Times New Roman"/>
          <w:b w:val="0"/>
          <w:sz w:val="26"/>
          <w:szCs w:val="26"/>
          <w:shd w:val="clear" w:color="auto" w:fill="FFFFFF"/>
          <w:lang w:eastAsia="ru-RU"/>
        </w:rPr>
        <w:t>риск-ориентированного</w:t>
      </w:r>
      <w:proofErr w:type="spellEnd"/>
      <w:proofErr w:type="gramEnd"/>
      <w:r w:rsidRPr="00A252F1">
        <w:rPr>
          <w:rFonts w:ascii="Times New Roman" w:hAnsi="Times New Roman" w:cs="Times New Roman"/>
          <w:b w:val="0"/>
          <w:sz w:val="26"/>
          <w:szCs w:val="26"/>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66DC2" w:rsidRPr="00A252F1" w:rsidRDefault="00566DC2" w:rsidP="00566DC2">
      <w:pPr>
        <w:pStyle w:val="ConsTitle"/>
        <w:widowControl/>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lastRenderedPageBreak/>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2) обязательных требований о недопущении </w:t>
      </w:r>
      <w:proofErr w:type="gramStart"/>
      <w:r w:rsidRPr="00A252F1">
        <w:rPr>
          <w:rFonts w:ascii="Times New Roman" w:hAnsi="Times New Roman" w:cs="Times New Roman"/>
          <w:sz w:val="26"/>
          <w:szCs w:val="26"/>
          <w:lang w:val="en-US"/>
        </w:rPr>
        <w:t>c</w:t>
      </w:r>
      <w:proofErr w:type="spellStart"/>
      <w:proofErr w:type="gramEnd"/>
      <w:r w:rsidRPr="00A252F1">
        <w:rPr>
          <w:rFonts w:ascii="Times New Roman" w:hAnsi="Times New Roman" w:cs="Times New Roman"/>
          <w:sz w:val="26"/>
          <w:szCs w:val="26"/>
        </w:rPr>
        <w:t>амовольного</w:t>
      </w:r>
      <w:proofErr w:type="spellEnd"/>
      <w:r w:rsidRPr="00A252F1">
        <w:rPr>
          <w:rFonts w:ascii="Times New Roman" w:hAnsi="Times New Roman" w:cs="Times New Roman"/>
          <w:sz w:val="26"/>
          <w:szCs w:val="26"/>
        </w:rPr>
        <w:t xml:space="preserve"> подключения к электрическим сетям, тепловым сетям и газопроводам, а равно самовольное (</w:t>
      </w:r>
      <w:proofErr w:type="spellStart"/>
      <w:r w:rsidRPr="00A252F1">
        <w:rPr>
          <w:rFonts w:ascii="Times New Roman" w:hAnsi="Times New Roman" w:cs="Times New Roman"/>
          <w:sz w:val="26"/>
          <w:szCs w:val="26"/>
        </w:rPr>
        <w:t>безучетное</w:t>
      </w:r>
      <w:proofErr w:type="spellEnd"/>
      <w:r w:rsidRPr="00A252F1">
        <w:rPr>
          <w:rFonts w:ascii="Times New Roman" w:hAnsi="Times New Roman" w:cs="Times New Roman"/>
          <w:sz w:val="26"/>
          <w:szCs w:val="26"/>
        </w:rPr>
        <w:t>) использование электрической, тепловой энергии, газа;</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3) обязательных требований о недопущении самовольного подключения к централизованным системам водоснабжения и водоотведения;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proofErr w:type="gramStart"/>
      <w:r w:rsidRPr="00A252F1">
        <w:rPr>
          <w:rFonts w:ascii="Times New Roman" w:hAnsi="Times New Roman" w:cs="Times New Roman"/>
          <w:sz w:val="26"/>
          <w:szCs w:val="26"/>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A252F1">
        <w:rPr>
          <w:rFonts w:ascii="Times New Roman" w:hAnsi="Times New Roman" w:cs="Times New Roman"/>
          <w:sz w:val="26"/>
          <w:szCs w:val="26"/>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6) обязательных требований о недопущении нарушения нормативного уровня или режима обеспечения населения коммунальными услугами;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xml:space="preserve">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w:t>
      </w:r>
      <w:r w:rsidRPr="00A252F1">
        <w:rPr>
          <w:rFonts w:ascii="Times New Roman" w:hAnsi="Times New Roman" w:cs="Times New Roman"/>
          <w:sz w:val="26"/>
          <w:szCs w:val="26"/>
        </w:rPr>
        <w:lastRenderedPageBreak/>
        <w:t>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proofErr w:type="gramStart"/>
      <w:r w:rsidRPr="00A252F1">
        <w:rPr>
          <w:rFonts w:ascii="Times New Roman" w:hAnsi="Times New Roman" w:cs="Times New Roman"/>
          <w:sz w:val="26"/>
          <w:szCs w:val="26"/>
        </w:rPr>
        <w:t xml:space="preserve">8) обязательных требований о недопущении нарушения </w:t>
      </w:r>
      <w:proofErr w:type="spellStart"/>
      <w:r w:rsidRPr="00A252F1">
        <w:rPr>
          <w:rFonts w:ascii="Times New Roman" w:hAnsi="Times New Roman" w:cs="Times New Roman"/>
          <w:sz w:val="26"/>
          <w:szCs w:val="26"/>
        </w:rPr>
        <w:t>наймодателями</w:t>
      </w:r>
      <w:proofErr w:type="spellEnd"/>
      <w:r w:rsidRPr="00A252F1">
        <w:rPr>
          <w:rFonts w:ascii="Times New Roman" w:hAnsi="Times New Roman" w:cs="Times New Roman"/>
          <w:sz w:val="26"/>
          <w:szCs w:val="26"/>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A252F1">
        <w:rPr>
          <w:rFonts w:ascii="Times New Roman" w:hAnsi="Times New Roman" w:cs="Times New Roman"/>
          <w:sz w:val="26"/>
          <w:szCs w:val="26"/>
        </w:rPr>
        <w:t xml:space="preserve"> в наемном доме социального использования по договорам найма жилых помещений жилищного фонда социального использования;</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9) правил обеспечения безопасного использования и содержания внутридомового и внутриквартирного газового оборудования, в том числе:</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proofErr w:type="gramStart"/>
      <w:r w:rsidRPr="00A252F1">
        <w:rPr>
          <w:rFonts w:ascii="Times New Roman" w:hAnsi="Times New Roman" w:cs="Times New Roman"/>
          <w:sz w:val="26"/>
          <w:szCs w:val="26"/>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proofErr w:type="gramStart"/>
      <w:r w:rsidRPr="00A252F1">
        <w:rPr>
          <w:rFonts w:ascii="Times New Roman" w:hAnsi="Times New Roman" w:cs="Times New Roman"/>
          <w:sz w:val="26"/>
          <w:szCs w:val="26"/>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w:t>
      </w:r>
      <w:r w:rsidRPr="00A252F1">
        <w:rPr>
          <w:rFonts w:ascii="Times New Roman" w:hAnsi="Times New Roman" w:cs="Times New Roman"/>
          <w:sz w:val="26"/>
          <w:szCs w:val="26"/>
        </w:rPr>
        <w:lastRenderedPageBreak/>
        <w:t>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566DC2" w:rsidRPr="00A252F1" w:rsidRDefault="00566DC2" w:rsidP="00566DC2">
      <w:pPr>
        <w:pStyle w:val="ConsPlusNormal"/>
        <w:spacing w:line="360" w:lineRule="auto"/>
        <w:ind w:firstLine="709"/>
        <w:jc w:val="both"/>
        <w:rPr>
          <w:rFonts w:ascii="Times New Roman" w:hAnsi="Times New Roman" w:cs="Times New Roman"/>
          <w:sz w:val="26"/>
          <w:szCs w:val="26"/>
        </w:rPr>
      </w:pPr>
      <w:r w:rsidRPr="00A252F1">
        <w:rPr>
          <w:rFonts w:ascii="Times New Roman" w:hAnsi="Times New Roman" w:cs="Times New Roman"/>
          <w:sz w:val="26"/>
          <w:szCs w:val="26"/>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566DC2" w:rsidRPr="00A252F1" w:rsidRDefault="00566DC2" w:rsidP="00566DC2">
      <w:pPr>
        <w:pStyle w:val="ConsTitle"/>
        <w:widowControl/>
        <w:spacing w:line="360" w:lineRule="auto"/>
        <w:ind w:firstLine="709"/>
        <w:jc w:val="both"/>
        <w:rPr>
          <w:rFonts w:ascii="Times New Roman" w:hAnsi="Times New Roman" w:cs="Times New Roman"/>
          <w:b w:val="0"/>
          <w:bCs/>
          <w:sz w:val="26"/>
          <w:szCs w:val="26"/>
          <w:shd w:val="clear" w:color="auto" w:fill="FFFFFF"/>
          <w:lang w:eastAsia="ru-RU"/>
        </w:rPr>
      </w:pPr>
      <w:r w:rsidRPr="00A252F1">
        <w:rPr>
          <w:rFonts w:ascii="Times New Roman" w:hAnsi="Times New Roman" w:cs="Times New Roman"/>
          <w:b w:val="0"/>
          <w:bCs/>
          <w:sz w:val="26"/>
          <w:szCs w:val="26"/>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566DC2" w:rsidRPr="00A252F1" w:rsidRDefault="00566DC2" w:rsidP="00566DC2">
      <w:pPr>
        <w:pStyle w:val="ConsTitle"/>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5. Положением предусмотрено проведение следующих видов профилактических мероприятий:</w:t>
      </w:r>
    </w:p>
    <w:p w:rsidR="00566DC2" w:rsidRPr="00A252F1" w:rsidRDefault="00566DC2" w:rsidP="00566DC2">
      <w:pPr>
        <w:pStyle w:val="ConsTitle"/>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1) информирование;</w:t>
      </w:r>
    </w:p>
    <w:p w:rsidR="00566DC2" w:rsidRPr="00A252F1" w:rsidRDefault="00566DC2" w:rsidP="00566DC2">
      <w:pPr>
        <w:pStyle w:val="ConsTitle"/>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2) обобщение правоприменительной практики;</w:t>
      </w:r>
    </w:p>
    <w:p w:rsidR="00566DC2" w:rsidRPr="00A252F1" w:rsidRDefault="00566DC2" w:rsidP="00566DC2">
      <w:pPr>
        <w:pStyle w:val="ConsTitle"/>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3) объявление предостережений;</w:t>
      </w:r>
    </w:p>
    <w:p w:rsidR="00566DC2" w:rsidRPr="00A252F1" w:rsidRDefault="00566DC2" w:rsidP="00566DC2">
      <w:pPr>
        <w:pStyle w:val="ConsTitle"/>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4) консультирование;</w:t>
      </w:r>
    </w:p>
    <w:p w:rsidR="00566DC2" w:rsidRPr="00A252F1" w:rsidRDefault="00566DC2" w:rsidP="00566DC2">
      <w:pPr>
        <w:pStyle w:val="ConsTitle"/>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5) профилактический визит.</w:t>
      </w:r>
    </w:p>
    <w:p w:rsidR="00566DC2" w:rsidRPr="00A252F1" w:rsidRDefault="00566DC2" w:rsidP="00566DC2">
      <w:pPr>
        <w:pStyle w:val="ConsTitle"/>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 xml:space="preserve">Меры стимулирования добросовестности и </w:t>
      </w:r>
      <w:proofErr w:type="spellStart"/>
      <w:r w:rsidRPr="00A252F1">
        <w:rPr>
          <w:rFonts w:ascii="Times New Roman" w:hAnsi="Times New Roman" w:cs="Times New Roman"/>
          <w:b w:val="0"/>
          <w:sz w:val="26"/>
          <w:szCs w:val="26"/>
          <w:shd w:val="clear" w:color="auto" w:fill="FFFFFF"/>
          <w:lang w:eastAsia="ru-RU"/>
        </w:rPr>
        <w:t>самообследование</w:t>
      </w:r>
      <w:proofErr w:type="spellEnd"/>
      <w:r w:rsidRPr="00A252F1">
        <w:rPr>
          <w:rFonts w:ascii="Times New Roman" w:hAnsi="Times New Roman" w:cs="Times New Roman"/>
          <w:b w:val="0"/>
          <w:sz w:val="26"/>
          <w:szCs w:val="26"/>
          <w:shd w:val="clear" w:color="auto" w:fill="FFFFFF"/>
          <w:lang w:eastAsia="ru-RU"/>
        </w:rPr>
        <w:t xml:space="preserve"> в качестве профилактических мероприятий Положением не установлены.</w:t>
      </w:r>
    </w:p>
    <w:p w:rsidR="00566DC2" w:rsidRPr="00A252F1" w:rsidRDefault="00566DC2" w:rsidP="00566DC2">
      <w:pPr>
        <w:pStyle w:val="ConsTitle"/>
        <w:spacing w:line="360" w:lineRule="auto"/>
        <w:ind w:firstLine="709"/>
        <w:jc w:val="both"/>
        <w:rPr>
          <w:rFonts w:ascii="Times New Roman" w:hAnsi="Times New Roman" w:cs="Times New Roman"/>
          <w:b w:val="0"/>
          <w:sz w:val="26"/>
          <w:szCs w:val="26"/>
          <w:shd w:val="clear" w:color="auto" w:fill="FFFFFF"/>
          <w:lang w:eastAsia="ru-RU"/>
        </w:rPr>
      </w:pPr>
      <w:r w:rsidRPr="00A252F1">
        <w:rPr>
          <w:rFonts w:ascii="Times New Roman" w:hAnsi="Times New Roman" w:cs="Times New Roman"/>
          <w:b w:val="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A252F1">
        <w:rPr>
          <w:rFonts w:ascii="Times New Roman" w:hAnsi="Times New Roman" w:cs="Times New Roman"/>
          <w:b w:val="0"/>
          <w:bCs/>
          <w:sz w:val="26"/>
          <w:szCs w:val="26"/>
        </w:rPr>
        <w:t>информирование и консультирование в устной форме на собраниях и конференциях граждан.</w:t>
      </w:r>
    </w:p>
    <w:bookmarkEnd w:id="10"/>
    <w:p w:rsidR="00566DC2" w:rsidRPr="00A252F1" w:rsidRDefault="00566DC2" w:rsidP="00566DC2">
      <w:pPr>
        <w:pStyle w:val="ConsTitle"/>
        <w:widowControl/>
        <w:spacing w:line="360" w:lineRule="auto"/>
        <w:ind w:firstLine="709"/>
        <w:jc w:val="both"/>
        <w:rPr>
          <w:rFonts w:ascii="Times New Roman" w:hAnsi="Times New Roman" w:cs="Times New Roman"/>
          <w:sz w:val="26"/>
          <w:szCs w:val="26"/>
        </w:rPr>
      </w:pPr>
    </w:p>
    <w:p w:rsidR="00566DC2" w:rsidRPr="00A252F1" w:rsidRDefault="00566DC2" w:rsidP="00566DC2">
      <w:pPr>
        <w:rPr>
          <w:sz w:val="26"/>
          <w:szCs w:val="26"/>
        </w:rPr>
      </w:pPr>
    </w:p>
    <w:p w:rsidR="00566DC2" w:rsidRPr="00A252F1" w:rsidRDefault="00566DC2" w:rsidP="00566DC2">
      <w:pPr>
        <w:rPr>
          <w:sz w:val="26"/>
          <w:szCs w:val="26"/>
        </w:rPr>
      </w:pPr>
    </w:p>
    <w:p w:rsidR="0019165E" w:rsidRPr="00A252F1" w:rsidRDefault="0019165E">
      <w:pPr>
        <w:rPr>
          <w:sz w:val="26"/>
          <w:szCs w:val="26"/>
        </w:rPr>
      </w:pPr>
    </w:p>
    <w:sectPr w:rsidR="0019165E" w:rsidRPr="00A252F1" w:rsidSect="00191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6DC2"/>
    <w:rsid w:val="00000D7D"/>
    <w:rsid w:val="0000220F"/>
    <w:rsid w:val="00003375"/>
    <w:rsid w:val="00003F82"/>
    <w:rsid w:val="00004A75"/>
    <w:rsid w:val="00004D4D"/>
    <w:rsid w:val="000058F9"/>
    <w:rsid w:val="00007512"/>
    <w:rsid w:val="00007AA2"/>
    <w:rsid w:val="000107A5"/>
    <w:rsid w:val="00010C93"/>
    <w:rsid w:val="00011215"/>
    <w:rsid w:val="0001136F"/>
    <w:rsid w:val="000121C2"/>
    <w:rsid w:val="000121DE"/>
    <w:rsid w:val="00012B51"/>
    <w:rsid w:val="000160EB"/>
    <w:rsid w:val="0001645D"/>
    <w:rsid w:val="00016F11"/>
    <w:rsid w:val="00017105"/>
    <w:rsid w:val="00017807"/>
    <w:rsid w:val="000206FE"/>
    <w:rsid w:val="000222BB"/>
    <w:rsid w:val="00022589"/>
    <w:rsid w:val="00024287"/>
    <w:rsid w:val="000249B9"/>
    <w:rsid w:val="00024DCD"/>
    <w:rsid w:val="00026CDE"/>
    <w:rsid w:val="0002783C"/>
    <w:rsid w:val="0003004B"/>
    <w:rsid w:val="00030AC1"/>
    <w:rsid w:val="00030BC6"/>
    <w:rsid w:val="00030F55"/>
    <w:rsid w:val="00031154"/>
    <w:rsid w:val="00032322"/>
    <w:rsid w:val="00033CD0"/>
    <w:rsid w:val="00036EE3"/>
    <w:rsid w:val="00037CE0"/>
    <w:rsid w:val="00040742"/>
    <w:rsid w:val="0004077E"/>
    <w:rsid w:val="000418B1"/>
    <w:rsid w:val="00042F57"/>
    <w:rsid w:val="00044403"/>
    <w:rsid w:val="000453D5"/>
    <w:rsid w:val="00045D90"/>
    <w:rsid w:val="00046DD6"/>
    <w:rsid w:val="000475BA"/>
    <w:rsid w:val="0005100F"/>
    <w:rsid w:val="000518AB"/>
    <w:rsid w:val="00052147"/>
    <w:rsid w:val="000528DD"/>
    <w:rsid w:val="00052C99"/>
    <w:rsid w:val="00053319"/>
    <w:rsid w:val="0005384F"/>
    <w:rsid w:val="00053CC6"/>
    <w:rsid w:val="00054B17"/>
    <w:rsid w:val="00054D4E"/>
    <w:rsid w:val="00054EA6"/>
    <w:rsid w:val="00057DCD"/>
    <w:rsid w:val="000609EB"/>
    <w:rsid w:val="00061AF3"/>
    <w:rsid w:val="0006321A"/>
    <w:rsid w:val="00063E89"/>
    <w:rsid w:val="00064EE5"/>
    <w:rsid w:val="00064F9E"/>
    <w:rsid w:val="0006541E"/>
    <w:rsid w:val="0006591D"/>
    <w:rsid w:val="0006596B"/>
    <w:rsid w:val="0006619C"/>
    <w:rsid w:val="00066417"/>
    <w:rsid w:val="00066D9E"/>
    <w:rsid w:val="00067245"/>
    <w:rsid w:val="00067983"/>
    <w:rsid w:val="00067ACB"/>
    <w:rsid w:val="00070222"/>
    <w:rsid w:val="00072268"/>
    <w:rsid w:val="0007255C"/>
    <w:rsid w:val="000729DF"/>
    <w:rsid w:val="00076B3A"/>
    <w:rsid w:val="00080427"/>
    <w:rsid w:val="00080954"/>
    <w:rsid w:val="00080E7A"/>
    <w:rsid w:val="00081135"/>
    <w:rsid w:val="00081664"/>
    <w:rsid w:val="00081AE6"/>
    <w:rsid w:val="00083D79"/>
    <w:rsid w:val="00084CE5"/>
    <w:rsid w:val="0008517F"/>
    <w:rsid w:val="000869EA"/>
    <w:rsid w:val="00090399"/>
    <w:rsid w:val="000908D7"/>
    <w:rsid w:val="00091002"/>
    <w:rsid w:val="00091592"/>
    <w:rsid w:val="0009212E"/>
    <w:rsid w:val="00093CEB"/>
    <w:rsid w:val="00093E93"/>
    <w:rsid w:val="00093F21"/>
    <w:rsid w:val="000941FA"/>
    <w:rsid w:val="00094BC1"/>
    <w:rsid w:val="00095B40"/>
    <w:rsid w:val="00095F12"/>
    <w:rsid w:val="000966F1"/>
    <w:rsid w:val="0009688A"/>
    <w:rsid w:val="00097698"/>
    <w:rsid w:val="000977D0"/>
    <w:rsid w:val="000A24FA"/>
    <w:rsid w:val="000A33F7"/>
    <w:rsid w:val="000A3A4D"/>
    <w:rsid w:val="000A4803"/>
    <w:rsid w:val="000A6AFC"/>
    <w:rsid w:val="000B0B1D"/>
    <w:rsid w:val="000B0D1C"/>
    <w:rsid w:val="000B23C2"/>
    <w:rsid w:val="000B2E2F"/>
    <w:rsid w:val="000B2E30"/>
    <w:rsid w:val="000B6C20"/>
    <w:rsid w:val="000B765B"/>
    <w:rsid w:val="000C041F"/>
    <w:rsid w:val="000C1875"/>
    <w:rsid w:val="000C2135"/>
    <w:rsid w:val="000C2397"/>
    <w:rsid w:val="000C330A"/>
    <w:rsid w:val="000C3C91"/>
    <w:rsid w:val="000C3CAE"/>
    <w:rsid w:val="000C41B6"/>
    <w:rsid w:val="000C4A1A"/>
    <w:rsid w:val="000C50DE"/>
    <w:rsid w:val="000C52C0"/>
    <w:rsid w:val="000C556C"/>
    <w:rsid w:val="000C57E6"/>
    <w:rsid w:val="000C639B"/>
    <w:rsid w:val="000C6BA5"/>
    <w:rsid w:val="000D0338"/>
    <w:rsid w:val="000D0CFD"/>
    <w:rsid w:val="000D0DF5"/>
    <w:rsid w:val="000D2950"/>
    <w:rsid w:val="000D4230"/>
    <w:rsid w:val="000D44ED"/>
    <w:rsid w:val="000D4CFE"/>
    <w:rsid w:val="000D60C9"/>
    <w:rsid w:val="000D63D8"/>
    <w:rsid w:val="000D67D3"/>
    <w:rsid w:val="000D68FE"/>
    <w:rsid w:val="000E0CCB"/>
    <w:rsid w:val="000E11FF"/>
    <w:rsid w:val="000E1783"/>
    <w:rsid w:val="000E17AB"/>
    <w:rsid w:val="000E192A"/>
    <w:rsid w:val="000E1CBE"/>
    <w:rsid w:val="000E4D9B"/>
    <w:rsid w:val="000E5553"/>
    <w:rsid w:val="000E568F"/>
    <w:rsid w:val="000E5C46"/>
    <w:rsid w:val="000E63D0"/>
    <w:rsid w:val="000E7104"/>
    <w:rsid w:val="000F0117"/>
    <w:rsid w:val="000F0640"/>
    <w:rsid w:val="000F0DD4"/>
    <w:rsid w:val="000F0EE3"/>
    <w:rsid w:val="000F15AB"/>
    <w:rsid w:val="000F16D2"/>
    <w:rsid w:val="000F2B03"/>
    <w:rsid w:val="000F45F9"/>
    <w:rsid w:val="000F5EF3"/>
    <w:rsid w:val="000F6BED"/>
    <w:rsid w:val="000F6D76"/>
    <w:rsid w:val="00100737"/>
    <w:rsid w:val="00101079"/>
    <w:rsid w:val="001011A2"/>
    <w:rsid w:val="001028E4"/>
    <w:rsid w:val="00102A84"/>
    <w:rsid w:val="001038BF"/>
    <w:rsid w:val="00105802"/>
    <w:rsid w:val="00105E7C"/>
    <w:rsid w:val="00106B3A"/>
    <w:rsid w:val="0010747C"/>
    <w:rsid w:val="001076D5"/>
    <w:rsid w:val="00110025"/>
    <w:rsid w:val="001122CD"/>
    <w:rsid w:val="00113360"/>
    <w:rsid w:val="001134C7"/>
    <w:rsid w:val="001139C6"/>
    <w:rsid w:val="00113E05"/>
    <w:rsid w:val="0011427F"/>
    <w:rsid w:val="0011471D"/>
    <w:rsid w:val="00116AC3"/>
    <w:rsid w:val="00120483"/>
    <w:rsid w:val="001211AF"/>
    <w:rsid w:val="0012348F"/>
    <w:rsid w:val="001257EA"/>
    <w:rsid w:val="001266BA"/>
    <w:rsid w:val="00126A84"/>
    <w:rsid w:val="001304EF"/>
    <w:rsid w:val="001306C8"/>
    <w:rsid w:val="00130AEE"/>
    <w:rsid w:val="001315BE"/>
    <w:rsid w:val="001316D3"/>
    <w:rsid w:val="00132345"/>
    <w:rsid w:val="00132E2A"/>
    <w:rsid w:val="00133753"/>
    <w:rsid w:val="00134D03"/>
    <w:rsid w:val="00135113"/>
    <w:rsid w:val="001355A6"/>
    <w:rsid w:val="00135A0E"/>
    <w:rsid w:val="00136662"/>
    <w:rsid w:val="00140267"/>
    <w:rsid w:val="001404C0"/>
    <w:rsid w:val="00140898"/>
    <w:rsid w:val="00140C41"/>
    <w:rsid w:val="00140F27"/>
    <w:rsid w:val="0014103B"/>
    <w:rsid w:val="001414FC"/>
    <w:rsid w:val="001417B6"/>
    <w:rsid w:val="00142C12"/>
    <w:rsid w:val="00145AB7"/>
    <w:rsid w:val="00146499"/>
    <w:rsid w:val="00146F04"/>
    <w:rsid w:val="00147243"/>
    <w:rsid w:val="001530B8"/>
    <w:rsid w:val="00154E68"/>
    <w:rsid w:val="00155E3E"/>
    <w:rsid w:val="00156485"/>
    <w:rsid w:val="001566BC"/>
    <w:rsid w:val="001579E3"/>
    <w:rsid w:val="00160268"/>
    <w:rsid w:val="0016089B"/>
    <w:rsid w:val="00160982"/>
    <w:rsid w:val="00160C31"/>
    <w:rsid w:val="0016277E"/>
    <w:rsid w:val="001627B4"/>
    <w:rsid w:val="0016423D"/>
    <w:rsid w:val="001645AA"/>
    <w:rsid w:val="001652F1"/>
    <w:rsid w:val="0016533C"/>
    <w:rsid w:val="00171F7B"/>
    <w:rsid w:val="001723A5"/>
    <w:rsid w:val="00172487"/>
    <w:rsid w:val="0017304F"/>
    <w:rsid w:val="001740B5"/>
    <w:rsid w:val="0017465A"/>
    <w:rsid w:val="00174ACB"/>
    <w:rsid w:val="00177B3E"/>
    <w:rsid w:val="001806EB"/>
    <w:rsid w:val="00181390"/>
    <w:rsid w:val="001834D9"/>
    <w:rsid w:val="00184D58"/>
    <w:rsid w:val="00187FBE"/>
    <w:rsid w:val="00190919"/>
    <w:rsid w:val="0019165E"/>
    <w:rsid w:val="001916D0"/>
    <w:rsid w:val="0019297A"/>
    <w:rsid w:val="0019494B"/>
    <w:rsid w:val="00194BA5"/>
    <w:rsid w:val="00194D77"/>
    <w:rsid w:val="00194FC5"/>
    <w:rsid w:val="00195C44"/>
    <w:rsid w:val="00197A27"/>
    <w:rsid w:val="001A1094"/>
    <w:rsid w:val="001A1F20"/>
    <w:rsid w:val="001A2467"/>
    <w:rsid w:val="001A28CC"/>
    <w:rsid w:val="001A3752"/>
    <w:rsid w:val="001A3A3B"/>
    <w:rsid w:val="001A6220"/>
    <w:rsid w:val="001A6689"/>
    <w:rsid w:val="001A6737"/>
    <w:rsid w:val="001A68DB"/>
    <w:rsid w:val="001A7404"/>
    <w:rsid w:val="001A7BCB"/>
    <w:rsid w:val="001A7E27"/>
    <w:rsid w:val="001B07A7"/>
    <w:rsid w:val="001B0B73"/>
    <w:rsid w:val="001B0C23"/>
    <w:rsid w:val="001B23CE"/>
    <w:rsid w:val="001B6B64"/>
    <w:rsid w:val="001B7C7E"/>
    <w:rsid w:val="001C02E8"/>
    <w:rsid w:val="001C086D"/>
    <w:rsid w:val="001C224C"/>
    <w:rsid w:val="001C27EE"/>
    <w:rsid w:val="001C4637"/>
    <w:rsid w:val="001C53BF"/>
    <w:rsid w:val="001C58E5"/>
    <w:rsid w:val="001C5C40"/>
    <w:rsid w:val="001C7515"/>
    <w:rsid w:val="001C77A7"/>
    <w:rsid w:val="001C77B5"/>
    <w:rsid w:val="001C7FF5"/>
    <w:rsid w:val="001D07A8"/>
    <w:rsid w:val="001D1044"/>
    <w:rsid w:val="001D3606"/>
    <w:rsid w:val="001D3D26"/>
    <w:rsid w:val="001D470A"/>
    <w:rsid w:val="001D4B7B"/>
    <w:rsid w:val="001D601E"/>
    <w:rsid w:val="001D6804"/>
    <w:rsid w:val="001D754B"/>
    <w:rsid w:val="001D7C68"/>
    <w:rsid w:val="001E06B3"/>
    <w:rsid w:val="001E102E"/>
    <w:rsid w:val="001E182D"/>
    <w:rsid w:val="001E39C1"/>
    <w:rsid w:val="001E3D04"/>
    <w:rsid w:val="001E4983"/>
    <w:rsid w:val="001E68BF"/>
    <w:rsid w:val="001E6B77"/>
    <w:rsid w:val="001E7F6C"/>
    <w:rsid w:val="001F0F83"/>
    <w:rsid w:val="001F1D71"/>
    <w:rsid w:val="001F2944"/>
    <w:rsid w:val="001F2A79"/>
    <w:rsid w:val="001F3F35"/>
    <w:rsid w:val="001F4DAF"/>
    <w:rsid w:val="001F52E6"/>
    <w:rsid w:val="001F5B19"/>
    <w:rsid w:val="001F6268"/>
    <w:rsid w:val="001F7850"/>
    <w:rsid w:val="0020125F"/>
    <w:rsid w:val="00202033"/>
    <w:rsid w:val="00202F50"/>
    <w:rsid w:val="00203228"/>
    <w:rsid w:val="0020492F"/>
    <w:rsid w:val="0020564F"/>
    <w:rsid w:val="00205D15"/>
    <w:rsid w:val="00207113"/>
    <w:rsid w:val="00207715"/>
    <w:rsid w:val="002101F3"/>
    <w:rsid w:val="0021156D"/>
    <w:rsid w:val="00211BC1"/>
    <w:rsid w:val="00211C26"/>
    <w:rsid w:val="002126AC"/>
    <w:rsid w:val="0021277B"/>
    <w:rsid w:val="002129AF"/>
    <w:rsid w:val="002130C8"/>
    <w:rsid w:val="002137B1"/>
    <w:rsid w:val="00213B4D"/>
    <w:rsid w:val="002156D2"/>
    <w:rsid w:val="002162E5"/>
    <w:rsid w:val="00220CAB"/>
    <w:rsid w:val="00222299"/>
    <w:rsid w:val="0022273B"/>
    <w:rsid w:val="0022295C"/>
    <w:rsid w:val="002229E6"/>
    <w:rsid w:val="00223206"/>
    <w:rsid w:val="00223ED5"/>
    <w:rsid w:val="00224801"/>
    <w:rsid w:val="00225D4A"/>
    <w:rsid w:val="002326B7"/>
    <w:rsid w:val="00233588"/>
    <w:rsid w:val="002338F2"/>
    <w:rsid w:val="00233C69"/>
    <w:rsid w:val="00233D06"/>
    <w:rsid w:val="002357E0"/>
    <w:rsid w:val="002363E5"/>
    <w:rsid w:val="0023748F"/>
    <w:rsid w:val="0023792E"/>
    <w:rsid w:val="0024065F"/>
    <w:rsid w:val="002413D7"/>
    <w:rsid w:val="002440C4"/>
    <w:rsid w:val="002442DD"/>
    <w:rsid w:val="00244BBB"/>
    <w:rsid w:val="002458D5"/>
    <w:rsid w:val="00245DF7"/>
    <w:rsid w:val="00246163"/>
    <w:rsid w:val="002519D1"/>
    <w:rsid w:val="00251A4B"/>
    <w:rsid w:val="00254AC9"/>
    <w:rsid w:val="0025525F"/>
    <w:rsid w:val="00255FBC"/>
    <w:rsid w:val="00261EF5"/>
    <w:rsid w:val="002629FC"/>
    <w:rsid w:val="00262B95"/>
    <w:rsid w:val="0026349E"/>
    <w:rsid w:val="00263D99"/>
    <w:rsid w:val="0026598E"/>
    <w:rsid w:val="00266A7C"/>
    <w:rsid w:val="0027133E"/>
    <w:rsid w:val="00271680"/>
    <w:rsid w:val="00273A27"/>
    <w:rsid w:val="00273E7B"/>
    <w:rsid w:val="002746B6"/>
    <w:rsid w:val="00274AAD"/>
    <w:rsid w:val="00275426"/>
    <w:rsid w:val="0028058D"/>
    <w:rsid w:val="00281866"/>
    <w:rsid w:val="00281A0D"/>
    <w:rsid w:val="00281BC7"/>
    <w:rsid w:val="00282E0D"/>
    <w:rsid w:val="002844C7"/>
    <w:rsid w:val="00284943"/>
    <w:rsid w:val="00284BF5"/>
    <w:rsid w:val="00284F62"/>
    <w:rsid w:val="00285C92"/>
    <w:rsid w:val="002860FC"/>
    <w:rsid w:val="002861CE"/>
    <w:rsid w:val="00286E92"/>
    <w:rsid w:val="0029141F"/>
    <w:rsid w:val="002929F7"/>
    <w:rsid w:val="00295442"/>
    <w:rsid w:val="00295990"/>
    <w:rsid w:val="00295BB0"/>
    <w:rsid w:val="00295CEB"/>
    <w:rsid w:val="002969C1"/>
    <w:rsid w:val="002A0F2C"/>
    <w:rsid w:val="002A1A86"/>
    <w:rsid w:val="002A1D03"/>
    <w:rsid w:val="002A20F2"/>
    <w:rsid w:val="002A2280"/>
    <w:rsid w:val="002A46FA"/>
    <w:rsid w:val="002A4F72"/>
    <w:rsid w:val="002A7BCD"/>
    <w:rsid w:val="002B03AF"/>
    <w:rsid w:val="002B0938"/>
    <w:rsid w:val="002B10B5"/>
    <w:rsid w:val="002B1912"/>
    <w:rsid w:val="002B213E"/>
    <w:rsid w:val="002B2498"/>
    <w:rsid w:val="002B3668"/>
    <w:rsid w:val="002B3F5F"/>
    <w:rsid w:val="002B4E99"/>
    <w:rsid w:val="002B55D9"/>
    <w:rsid w:val="002B5754"/>
    <w:rsid w:val="002B64FC"/>
    <w:rsid w:val="002B776D"/>
    <w:rsid w:val="002B7F38"/>
    <w:rsid w:val="002C120C"/>
    <w:rsid w:val="002C1673"/>
    <w:rsid w:val="002C1F1A"/>
    <w:rsid w:val="002C287A"/>
    <w:rsid w:val="002C39AB"/>
    <w:rsid w:val="002C3CBE"/>
    <w:rsid w:val="002C3EB1"/>
    <w:rsid w:val="002C588A"/>
    <w:rsid w:val="002C6597"/>
    <w:rsid w:val="002C6A94"/>
    <w:rsid w:val="002C6B1B"/>
    <w:rsid w:val="002C70ED"/>
    <w:rsid w:val="002C7FF8"/>
    <w:rsid w:val="002D014A"/>
    <w:rsid w:val="002D0425"/>
    <w:rsid w:val="002D0ACB"/>
    <w:rsid w:val="002D18B0"/>
    <w:rsid w:val="002D1D88"/>
    <w:rsid w:val="002D3D0C"/>
    <w:rsid w:val="002D49E0"/>
    <w:rsid w:val="002D75EA"/>
    <w:rsid w:val="002D7639"/>
    <w:rsid w:val="002D76B1"/>
    <w:rsid w:val="002D783E"/>
    <w:rsid w:val="002D7919"/>
    <w:rsid w:val="002E098B"/>
    <w:rsid w:val="002E16F6"/>
    <w:rsid w:val="002E1B4C"/>
    <w:rsid w:val="002E1FAD"/>
    <w:rsid w:val="002E210D"/>
    <w:rsid w:val="002E328D"/>
    <w:rsid w:val="002E6D20"/>
    <w:rsid w:val="002E732E"/>
    <w:rsid w:val="002F0D34"/>
    <w:rsid w:val="002F10CB"/>
    <w:rsid w:val="002F215F"/>
    <w:rsid w:val="002F3843"/>
    <w:rsid w:val="002F5200"/>
    <w:rsid w:val="002F613C"/>
    <w:rsid w:val="002F61B7"/>
    <w:rsid w:val="002F7274"/>
    <w:rsid w:val="002F7373"/>
    <w:rsid w:val="002F7C63"/>
    <w:rsid w:val="0030096C"/>
    <w:rsid w:val="0030365B"/>
    <w:rsid w:val="00303C08"/>
    <w:rsid w:val="00303D8B"/>
    <w:rsid w:val="00304E30"/>
    <w:rsid w:val="003053F3"/>
    <w:rsid w:val="003064A5"/>
    <w:rsid w:val="0030693C"/>
    <w:rsid w:val="00311010"/>
    <w:rsid w:val="00311445"/>
    <w:rsid w:val="00312D8B"/>
    <w:rsid w:val="00313475"/>
    <w:rsid w:val="00313903"/>
    <w:rsid w:val="00313A89"/>
    <w:rsid w:val="00313EBA"/>
    <w:rsid w:val="0031469D"/>
    <w:rsid w:val="00314BFF"/>
    <w:rsid w:val="003154C8"/>
    <w:rsid w:val="003156E8"/>
    <w:rsid w:val="00320DD3"/>
    <w:rsid w:val="0032149A"/>
    <w:rsid w:val="00321A39"/>
    <w:rsid w:val="003227CA"/>
    <w:rsid w:val="0032283A"/>
    <w:rsid w:val="0032298C"/>
    <w:rsid w:val="003238E1"/>
    <w:rsid w:val="00323CDD"/>
    <w:rsid w:val="00325D92"/>
    <w:rsid w:val="003268FD"/>
    <w:rsid w:val="003317AA"/>
    <w:rsid w:val="00331A51"/>
    <w:rsid w:val="0033291A"/>
    <w:rsid w:val="00332D7E"/>
    <w:rsid w:val="00336C30"/>
    <w:rsid w:val="0033742A"/>
    <w:rsid w:val="00337DC9"/>
    <w:rsid w:val="00340461"/>
    <w:rsid w:val="003410F5"/>
    <w:rsid w:val="0034206B"/>
    <w:rsid w:val="00342B51"/>
    <w:rsid w:val="00342EDE"/>
    <w:rsid w:val="00343381"/>
    <w:rsid w:val="00343CB5"/>
    <w:rsid w:val="0034433A"/>
    <w:rsid w:val="0034741A"/>
    <w:rsid w:val="00350159"/>
    <w:rsid w:val="00350BF3"/>
    <w:rsid w:val="00350C0B"/>
    <w:rsid w:val="00350DDA"/>
    <w:rsid w:val="00352A26"/>
    <w:rsid w:val="003534AB"/>
    <w:rsid w:val="003557A8"/>
    <w:rsid w:val="003557EE"/>
    <w:rsid w:val="00355EC3"/>
    <w:rsid w:val="003573B6"/>
    <w:rsid w:val="00357AF4"/>
    <w:rsid w:val="00357F9C"/>
    <w:rsid w:val="0036039C"/>
    <w:rsid w:val="00361838"/>
    <w:rsid w:val="00361B57"/>
    <w:rsid w:val="00361B62"/>
    <w:rsid w:val="00363B66"/>
    <w:rsid w:val="00363D49"/>
    <w:rsid w:val="00364611"/>
    <w:rsid w:val="003649E0"/>
    <w:rsid w:val="00371C4A"/>
    <w:rsid w:val="003729DC"/>
    <w:rsid w:val="00374A1B"/>
    <w:rsid w:val="00374CA8"/>
    <w:rsid w:val="003751CA"/>
    <w:rsid w:val="003769FC"/>
    <w:rsid w:val="00381C32"/>
    <w:rsid w:val="00381C50"/>
    <w:rsid w:val="003830DF"/>
    <w:rsid w:val="00384B63"/>
    <w:rsid w:val="00385EE3"/>
    <w:rsid w:val="003860F7"/>
    <w:rsid w:val="003868DA"/>
    <w:rsid w:val="00387D71"/>
    <w:rsid w:val="00391008"/>
    <w:rsid w:val="00391A2F"/>
    <w:rsid w:val="00392388"/>
    <w:rsid w:val="003927ED"/>
    <w:rsid w:val="00392E22"/>
    <w:rsid w:val="00393B02"/>
    <w:rsid w:val="00395800"/>
    <w:rsid w:val="00397603"/>
    <w:rsid w:val="00397E51"/>
    <w:rsid w:val="003A1B66"/>
    <w:rsid w:val="003A1C6C"/>
    <w:rsid w:val="003A252B"/>
    <w:rsid w:val="003A2F1B"/>
    <w:rsid w:val="003A353C"/>
    <w:rsid w:val="003A497B"/>
    <w:rsid w:val="003A68D9"/>
    <w:rsid w:val="003A7377"/>
    <w:rsid w:val="003A76D5"/>
    <w:rsid w:val="003B0E67"/>
    <w:rsid w:val="003B1F85"/>
    <w:rsid w:val="003B4920"/>
    <w:rsid w:val="003B49E5"/>
    <w:rsid w:val="003B4AD2"/>
    <w:rsid w:val="003B54A7"/>
    <w:rsid w:val="003B57D4"/>
    <w:rsid w:val="003B636A"/>
    <w:rsid w:val="003B73FB"/>
    <w:rsid w:val="003C02FF"/>
    <w:rsid w:val="003C1302"/>
    <w:rsid w:val="003C165B"/>
    <w:rsid w:val="003C1802"/>
    <w:rsid w:val="003C20EF"/>
    <w:rsid w:val="003C223A"/>
    <w:rsid w:val="003C3EBD"/>
    <w:rsid w:val="003C3F93"/>
    <w:rsid w:val="003C4752"/>
    <w:rsid w:val="003D0E81"/>
    <w:rsid w:val="003D5584"/>
    <w:rsid w:val="003D602C"/>
    <w:rsid w:val="003D6CF7"/>
    <w:rsid w:val="003D6E28"/>
    <w:rsid w:val="003D73AE"/>
    <w:rsid w:val="003D7A88"/>
    <w:rsid w:val="003E043E"/>
    <w:rsid w:val="003E52B2"/>
    <w:rsid w:val="003E5590"/>
    <w:rsid w:val="003F02FB"/>
    <w:rsid w:val="003F0D1E"/>
    <w:rsid w:val="003F123F"/>
    <w:rsid w:val="003F1958"/>
    <w:rsid w:val="003F1D8F"/>
    <w:rsid w:val="003F1DA1"/>
    <w:rsid w:val="003F2BFB"/>
    <w:rsid w:val="003F300F"/>
    <w:rsid w:val="003F3C56"/>
    <w:rsid w:val="003F3C9C"/>
    <w:rsid w:val="003F4EB8"/>
    <w:rsid w:val="003F5763"/>
    <w:rsid w:val="003F6757"/>
    <w:rsid w:val="003F68D8"/>
    <w:rsid w:val="00400D07"/>
    <w:rsid w:val="00401203"/>
    <w:rsid w:val="0040243F"/>
    <w:rsid w:val="00402F65"/>
    <w:rsid w:val="00403257"/>
    <w:rsid w:val="00404AD5"/>
    <w:rsid w:val="004054F1"/>
    <w:rsid w:val="004057E0"/>
    <w:rsid w:val="00407067"/>
    <w:rsid w:val="0040743A"/>
    <w:rsid w:val="00410C3D"/>
    <w:rsid w:val="00411406"/>
    <w:rsid w:val="00412504"/>
    <w:rsid w:val="00412A35"/>
    <w:rsid w:val="00413DC5"/>
    <w:rsid w:val="00415FD7"/>
    <w:rsid w:val="00416720"/>
    <w:rsid w:val="004178C0"/>
    <w:rsid w:val="00417CDE"/>
    <w:rsid w:val="00417DA2"/>
    <w:rsid w:val="00420282"/>
    <w:rsid w:val="00420AD6"/>
    <w:rsid w:val="00420ADA"/>
    <w:rsid w:val="00421B08"/>
    <w:rsid w:val="00421B3D"/>
    <w:rsid w:val="00422A9C"/>
    <w:rsid w:val="00422D19"/>
    <w:rsid w:val="00424873"/>
    <w:rsid w:val="00425FA8"/>
    <w:rsid w:val="00427247"/>
    <w:rsid w:val="00430537"/>
    <w:rsid w:val="00430822"/>
    <w:rsid w:val="004310B8"/>
    <w:rsid w:val="00431219"/>
    <w:rsid w:val="0043373D"/>
    <w:rsid w:val="00433BE7"/>
    <w:rsid w:val="00433F21"/>
    <w:rsid w:val="0043596C"/>
    <w:rsid w:val="00435CE2"/>
    <w:rsid w:val="00436E95"/>
    <w:rsid w:val="00437E5A"/>
    <w:rsid w:val="00440292"/>
    <w:rsid w:val="00440F9F"/>
    <w:rsid w:val="0044107C"/>
    <w:rsid w:val="004438F0"/>
    <w:rsid w:val="004451D1"/>
    <w:rsid w:val="00446024"/>
    <w:rsid w:val="00447854"/>
    <w:rsid w:val="004503CC"/>
    <w:rsid w:val="0045277A"/>
    <w:rsid w:val="0045287B"/>
    <w:rsid w:val="0045318B"/>
    <w:rsid w:val="00453549"/>
    <w:rsid w:val="00454B6A"/>
    <w:rsid w:val="0045540A"/>
    <w:rsid w:val="00456789"/>
    <w:rsid w:val="004573A7"/>
    <w:rsid w:val="00460190"/>
    <w:rsid w:val="004601FB"/>
    <w:rsid w:val="00460703"/>
    <w:rsid w:val="004629D1"/>
    <w:rsid w:val="004631BE"/>
    <w:rsid w:val="004639AC"/>
    <w:rsid w:val="00463B37"/>
    <w:rsid w:val="004640A8"/>
    <w:rsid w:val="004640EA"/>
    <w:rsid w:val="004672E2"/>
    <w:rsid w:val="0046783A"/>
    <w:rsid w:val="00467EAB"/>
    <w:rsid w:val="0047031D"/>
    <w:rsid w:val="0047048D"/>
    <w:rsid w:val="004718A0"/>
    <w:rsid w:val="004769B6"/>
    <w:rsid w:val="0047791D"/>
    <w:rsid w:val="00477F8B"/>
    <w:rsid w:val="004800CB"/>
    <w:rsid w:val="00480B59"/>
    <w:rsid w:val="00481556"/>
    <w:rsid w:val="00482A17"/>
    <w:rsid w:val="00483CED"/>
    <w:rsid w:val="004845CA"/>
    <w:rsid w:val="004849D4"/>
    <w:rsid w:val="00485DE0"/>
    <w:rsid w:val="00485F37"/>
    <w:rsid w:val="004868C5"/>
    <w:rsid w:val="00487E40"/>
    <w:rsid w:val="004920AB"/>
    <w:rsid w:val="00493A5F"/>
    <w:rsid w:val="0049584D"/>
    <w:rsid w:val="00496437"/>
    <w:rsid w:val="00497679"/>
    <w:rsid w:val="00497EFA"/>
    <w:rsid w:val="004A0A15"/>
    <w:rsid w:val="004A0CB5"/>
    <w:rsid w:val="004A0E36"/>
    <w:rsid w:val="004A1293"/>
    <w:rsid w:val="004A35CE"/>
    <w:rsid w:val="004A3E4C"/>
    <w:rsid w:val="004A3F0D"/>
    <w:rsid w:val="004A4EC6"/>
    <w:rsid w:val="004A6FB7"/>
    <w:rsid w:val="004B0332"/>
    <w:rsid w:val="004B0482"/>
    <w:rsid w:val="004B04F9"/>
    <w:rsid w:val="004B0C14"/>
    <w:rsid w:val="004B16B1"/>
    <w:rsid w:val="004B173D"/>
    <w:rsid w:val="004B3F53"/>
    <w:rsid w:val="004B3F54"/>
    <w:rsid w:val="004B468D"/>
    <w:rsid w:val="004B55F2"/>
    <w:rsid w:val="004B5814"/>
    <w:rsid w:val="004B636A"/>
    <w:rsid w:val="004B6824"/>
    <w:rsid w:val="004B75BB"/>
    <w:rsid w:val="004C0240"/>
    <w:rsid w:val="004C0498"/>
    <w:rsid w:val="004C0DCF"/>
    <w:rsid w:val="004C1B1D"/>
    <w:rsid w:val="004C2885"/>
    <w:rsid w:val="004C4801"/>
    <w:rsid w:val="004C4B36"/>
    <w:rsid w:val="004C53D5"/>
    <w:rsid w:val="004D0378"/>
    <w:rsid w:val="004D0765"/>
    <w:rsid w:val="004D1E47"/>
    <w:rsid w:val="004D2F28"/>
    <w:rsid w:val="004D32AA"/>
    <w:rsid w:val="004D3683"/>
    <w:rsid w:val="004D37F9"/>
    <w:rsid w:val="004D3AAE"/>
    <w:rsid w:val="004D5A39"/>
    <w:rsid w:val="004D5CBD"/>
    <w:rsid w:val="004D668F"/>
    <w:rsid w:val="004D6952"/>
    <w:rsid w:val="004D6C23"/>
    <w:rsid w:val="004D73CA"/>
    <w:rsid w:val="004D7642"/>
    <w:rsid w:val="004E0D2A"/>
    <w:rsid w:val="004E270A"/>
    <w:rsid w:val="004E6430"/>
    <w:rsid w:val="004E6570"/>
    <w:rsid w:val="004E73CF"/>
    <w:rsid w:val="004E79F0"/>
    <w:rsid w:val="004F0A2D"/>
    <w:rsid w:val="004F0D6C"/>
    <w:rsid w:val="004F1E84"/>
    <w:rsid w:val="004F3068"/>
    <w:rsid w:val="004F390C"/>
    <w:rsid w:val="004F3BB9"/>
    <w:rsid w:val="004F4A23"/>
    <w:rsid w:val="004F6D35"/>
    <w:rsid w:val="0050005B"/>
    <w:rsid w:val="0050069D"/>
    <w:rsid w:val="00500F06"/>
    <w:rsid w:val="00502739"/>
    <w:rsid w:val="00502E41"/>
    <w:rsid w:val="00504242"/>
    <w:rsid w:val="005046F9"/>
    <w:rsid w:val="00504BAD"/>
    <w:rsid w:val="0050592B"/>
    <w:rsid w:val="00505E13"/>
    <w:rsid w:val="00507259"/>
    <w:rsid w:val="00507552"/>
    <w:rsid w:val="005075CE"/>
    <w:rsid w:val="00507DA2"/>
    <w:rsid w:val="0051039F"/>
    <w:rsid w:val="0051090E"/>
    <w:rsid w:val="005121F7"/>
    <w:rsid w:val="00515438"/>
    <w:rsid w:val="00516A7A"/>
    <w:rsid w:val="00517AA8"/>
    <w:rsid w:val="00520259"/>
    <w:rsid w:val="00520526"/>
    <w:rsid w:val="0052165C"/>
    <w:rsid w:val="00521BB9"/>
    <w:rsid w:val="00522997"/>
    <w:rsid w:val="005236E4"/>
    <w:rsid w:val="00524F09"/>
    <w:rsid w:val="0053005B"/>
    <w:rsid w:val="005325CE"/>
    <w:rsid w:val="00535742"/>
    <w:rsid w:val="00536529"/>
    <w:rsid w:val="00536704"/>
    <w:rsid w:val="00536B7D"/>
    <w:rsid w:val="00536D43"/>
    <w:rsid w:val="005374DE"/>
    <w:rsid w:val="005377C7"/>
    <w:rsid w:val="00540C65"/>
    <w:rsid w:val="00540E6E"/>
    <w:rsid w:val="005416B7"/>
    <w:rsid w:val="005445ED"/>
    <w:rsid w:val="0054623C"/>
    <w:rsid w:val="00547015"/>
    <w:rsid w:val="00547CAE"/>
    <w:rsid w:val="00547DD7"/>
    <w:rsid w:val="00550A41"/>
    <w:rsid w:val="00550BA6"/>
    <w:rsid w:val="00551F7A"/>
    <w:rsid w:val="005525C8"/>
    <w:rsid w:val="00553603"/>
    <w:rsid w:val="005538B5"/>
    <w:rsid w:val="005557C9"/>
    <w:rsid w:val="005564CD"/>
    <w:rsid w:val="00556630"/>
    <w:rsid w:val="00556D58"/>
    <w:rsid w:val="0056075C"/>
    <w:rsid w:val="00560DCF"/>
    <w:rsid w:val="00561ED5"/>
    <w:rsid w:val="00562820"/>
    <w:rsid w:val="005632AE"/>
    <w:rsid w:val="005637ED"/>
    <w:rsid w:val="0056473F"/>
    <w:rsid w:val="00564C56"/>
    <w:rsid w:val="00564C5B"/>
    <w:rsid w:val="005654A3"/>
    <w:rsid w:val="00565936"/>
    <w:rsid w:val="00566DC2"/>
    <w:rsid w:val="0056711E"/>
    <w:rsid w:val="005674BE"/>
    <w:rsid w:val="00567623"/>
    <w:rsid w:val="0056776F"/>
    <w:rsid w:val="00571583"/>
    <w:rsid w:val="00572680"/>
    <w:rsid w:val="00572AC5"/>
    <w:rsid w:val="00576E97"/>
    <w:rsid w:val="005773C9"/>
    <w:rsid w:val="00577AF5"/>
    <w:rsid w:val="00577BCD"/>
    <w:rsid w:val="00580D51"/>
    <w:rsid w:val="0058105F"/>
    <w:rsid w:val="0058115E"/>
    <w:rsid w:val="0058146E"/>
    <w:rsid w:val="00581845"/>
    <w:rsid w:val="005840E3"/>
    <w:rsid w:val="005853B4"/>
    <w:rsid w:val="00586EB8"/>
    <w:rsid w:val="00591842"/>
    <w:rsid w:val="00591C40"/>
    <w:rsid w:val="00592DC2"/>
    <w:rsid w:val="00593646"/>
    <w:rsid w:val="00594A99"/>
    <w:rsid w:val="00595276"/>
    <w:rsid w:val="00595719"/>
    <w:rsid w:val="005961E8"/>
    <w:rsid w:val="005A3118"/>
    <w:rsid w:val="005A32BA"/>
    <w:rsid w:val="005A3DBD"/>
    <w:rsid w:val="005A3F7A"/>
    <w:rsid w:val="005A4B4F"/>
    <w:rsid w:val="005A5727"/>
    <w:rsid w:val="005A5959"/>
    <w:rsid w:val="005B0C6E"/>
    <w:rsid w:val="005B3196"/>
    <w:rsid w:val="005B31D2"/>
    <w:rsid w:val="005B479D"/>
    <w:rsid w:val="005B5322"/>
    <w:rsid w:val="005B65A8"/>
    <w:rsid w:val="005B73ED"/>
    <w:rsid w:val="005B7A5E"/>
    <w:rsid w:val="005C089C"/>
    <w:rsid w:val="005C093A"/>
    <w:rsid w:val="005C137B"/>
    <w:rsid w:val="005C5669"/>
    <w:rsid w:val="005C6CF5"/>
    <w:rsid w:val="005C6FFB"/>
    <w:rsid w:val="005C7B98"/>
    <w:rsid w:val="005D088E"/>
    <w:rsid w:val="005D142E"/>
    <w:rsid w:val="005D1F55"/>
    <w:rsid w:val="005D25AD"/>
    <w:rsid w:val="005D30DD"/>
    <w:rsid w:val="005D5E72"/>
    <w:rsid w:val="005D684E"/>
    <w:rsid w:val="005D75E7"/>
    <w:rsid w:val="005D7BE1"/>
    <w:rsid w:val="005E140E"/>
    <w:rsid w:val="005E2226"/>
    <w:rsid w:val="005E2C0A"/>
    <w:rsid w:val="005E2E73"/>
    <w:rsid w:val="005E7490"/>
    <w:rsid w:val="005E78A0"/>
    <w:rsid w:val="005F0158"/>
    <w:rsid w:val="005F25D6"/>
    <w:rsid w:val="005F3D31"/>
    <w:rsid w:val="005F3FE7"/>
    <w:rsid w:val="005F4119"/>
    <w:rsid w:val="005F4677"/>
    <w:rsid w:val="005F48FB"/>
    <w:rsid w:val="005F4E09"/>
    <w:rsid w:val="005F4E43"/>
    <w:rsid w:val="005F53FC"/>
    <w:rsid w:val="005F59AE"/>
    <w:rsid w:val="006005F9"/>
    <w:rsid w:val="00600851"/>
    <w:rsid w:val="00601593"/>
    <w:rsid w:val="00601BF0"/>
    <w:rsid w:val="006041DC"/>
    <w:rsid w:val="00604AE8"/>
    <w:rsid w:val="00604BD3"/>
    <w:rsid w:val="00604BE0"/>
    <w:rsid w:val="00604ED2"/>
    <w:rsid w:val="00605769"/>
    <w:rsid w:val="00605E1E"/>
    <w:rsid w:val="00606A52"/>
    <w:rsid w:val="00607328"/>
    <w:rsid w:val="00607D89"/>
    <w:rsid w:val="0061005A"/>
    <w:rsid w:val="006101FC"/>
    <w:rsid w:val="006105E1"/>
    <w:rsid w:val="006137B2"/>
    <w:rsid w:val="006153DD"/>
    <w:rsid w:val="00615655"/>
    <w:rsid w:val="00615719"/>
    <w:rsid w:val="00616CB2"/>
    <w:rsid w:val="0061704E"/>
    <w:rsid w:val="00617138"/>
    <w:rsid w:val="0061719A"/>
    <w:rsid w:val="006200F4"/>
    <w:rsid w:val="00620190"/>
    <w:rsid w:val="006204E6"/>
    <w:rsid w:val="006209EE"/>
    <w:rsid w:val="00621AB5"/>
    <w:rsid w:val="006222C6"/>
    <w:rsid w:val="00622752"/>
    <w:rsid w:val="006231C0"/>
    <w:rsid w:val="00623424"/>
    <w:rsid w:val="00623DF4"/>
    <w:rsid w:val="0062417D"/>
    <w:rsid w:val="00630AA4"/>
    <w:rsid w:val="00631322"/>
    <w:rsid w:val="006316DE"/>
    <w:rsid w:val="006325B1"/>
    <w:rsid w:val="006328CB"/>
    <w:rsid w:val="00633088"/>
    <w:rsid w:val="0063379A"/>
    <w:rsid w:val="006347E3"/>
    <w:rsid w:val="00634E5B"/>
    <w:rsid w:val="00635A10"/>
    <w:rsid w:val="00635F13"/>
    <w:rsid w:val="00636026"/>
    <w:rsid w:val="006405FC"/>
    <w:rsid w:val="00640830"/>
    <w:rsid w:val="006409ED"/>
    <w:rsid w:val="00641E8B"/>
    <w:rsid w:val="00643427"/>
    <w:rsid w:val="006444C8"/>
    <w:rsid w:val="00644EAA"/>
    <w:rsid w:val="0064678C"/>
    <w:rsid w:val="00646D04"/>
    <w:rsid w:val="006473EE"/>
    <w:rsid w:val="00647C4B"/>
    <w:rsid w:val="00647DDB"/>
    <w:rsid w:val="00650712"/>
    <w:rsid w:val="00650839"/>
    <w:rsid w:val="00650B5A"/>
    <w:rsid w:val="00651E06"/>
    <w:rsid w:val="00651EC4"/>
    <w:rsid w:val="00652456"/>
    <w:rsid w:val="00652860"/>
    <w:rsid w:val="00653A07"/>
    <w:rsid w:val="006554FF"/>
    <w:rsid w:val="0065564B"/>
    <w:rsid w:val="0065597C"/>
    <w:rsid w:val="00656577"/>
    <w:rsid w:val="0065657D"/>
    <w:rsid w:val="00660D7F"/>
    <w:rsid w:val="00660F72"/>
    <w:rsid w:val="00661F94"/>
    <w:rsid w:val="006621BD"/>
    <w:rsid w:val="00662947"/>
    <w:rsid w:val="00663B91"/>
    <w:rsid w:val="00663D1C"/>
    <w:rsid w:val="0066569B"/>
    <w:rsid w:val="006657B3"/>
    <w:rsid w:val="00667060"/>
    <w:rsid w:val="0066720B"/>
    <w:rsid w:val="00667893"/>
    <w:rsid w:val="0067116B"/>
    <w:rsid w:val="006714F9"/>
    <w:rsid w:val="0067189E"/>
    <w:rsid w:val="006729D8"/>
    <w:rsid w:val="00674251"/>
    <w:rsid w:val="006749DB"/>
    <w:rsid w:val="00675F27"/>
    <w:rsid w:val="0067793E"/>
    <w:rsid w:val="006803CB"/>
    <w:rsid w:val="00680501"/>
    <w:rsid w:val="00680553"/>
    <w:rsid w:val="006811E7"/>
    <w:rsid w:val="0068266E"/>
    <w:rsid w:val="00682CD3"/>
    <w:rsid w:val="00684DA3"/>
    <w:rsid w:val="006862E6"/>
    <w:rsid w:val="00686C26"/>
    <w:rsid w:val="006876C9"/>
    <w:rsid w:val="00687DFC"/>
    <w:rsid w:val="00687F44"/>
    <w:rsid w:val="00690AF5"/>
    <w:rsid w:val="00691F8C"/>
    <w:rsid w:val="006920C7"/>
    <w:rsid w:val="00692C6E"/>
    <w:rsid w:val="006936BC"/>
    <w:rsid w:val="006940A7"/>
    <w:rsid w:val="00695147"/>
    <w:rsid w:val="006960EA"/>
    <w:rsid w:val="006960F8"/>
    <w:rsid w:val="00696C73"/>
    <w:rsid w:val="006A138A"/>
    <w:rsid w:val="006A21B7"/>
    <w:rsid w:val="006A25B4"/>
    <w:rsid w:val="006A2E86"/>
    <w:rsid w:val="006A3CA0"/>
    <w:rsid w:val="006A3F76"/>
    <w:rsid w:val="006A5A9A"/>
    <w:rsid w:val="006A663F"/>
    <w:rsid w:val="006A7055"/>
    <w:rsid w:val="006A71CA"/>
    <w:rsid w:val="006A71D1"/>
    <w:rsid w:val="006A72E6"/>
    <w:rsid w:val="006A7344"/>
    <w:rsid w:val="006A7A00"/>
    <w:rsid w:val="006A7ABF"/>
    <w:rsid w:val="006B0256"/>
    <w:rsid w:val="006B1922"/>
    <w:rsid w:val="006B208A"/>
    <w:rsid w:val="006B2B47"/>
    <w:rsid w:val="006B34A7"/>
    <w:rsid w:val="006B48E4"/>
    <w:rsid w:val="006B4D89"/>
    <w:rsid w:val="006B61BB"/>
    <w:rsid w:val="006C1DE8"/>
    <w:rsid w:val="006C3286"/>
    <w:rsid w:val="006C3D84"/>
    <w:rsid w:val="006C5201"/>
    <w:rsid w:val="006C52E1"/>
    <w:rsid w:val="006C6C17"/>
    <w:rsid w:val="006C7070"/>
    <w:rsid w:val="006C722B"/>
    <w:rsid w:val="006D1175"/>
    <w:rsid w:val="006D12F2"/>
    <w:rsid w:val="006D253D"/>
    <w:rsid w:val="006D2F17"/>
    <w:rsid w:val="006D3418"/>
    <w:rsid w:val="006D3629"/>
    <w:rsid w:val="006D5061"/>
    <w:rsid w:val="006D5192"/>
    <w:rsid w:val="006D7D97"/>
    <w:rsid w:val="006E06C8"/>
    <w:rsid w:val="006E1632"/>
    <w:rsid w:val="006E3D68"/>
    <w:rsid w:val="006E4052"/>
    <w:rsid w:val="006E481C"/>
    <w:rsid w:val="006E56ED"/>
    <w:rsid w:val="006E58B2"/>
    <w:rsid w:val="006E5BF9"/>
    <w:rsid w:val="006E5ED7"/>
    <w:rsid w:val="006E6676"/>
    <w:rsid w:val="006E6BEE"/>
    <w:rsid w:val="006E6CED"/>
    <w:rsid w:val="006F00CF"/>
    <w:rsid w:val="006F0A22"/>
    <w:rsid w:val="006F1DFE"/>
    <w:rsid w:val="006F27A4"/>
    <w:rsid w:val="006F2FB6"/>
    <w:rsid w:val="006F3115"/>
    <w:rsid w:val="006F452B"/>
    <w:rsid w:val="006F58C1"/>
    <w:rsid w:val="006F5C81"/>
    <w:rsid w:val="006F71D1"/>
    <w:rsid w:val="007005E7"/>
    <w:rsid w:val="00703485"/>
    <w:rsid w:val="0070394A"/>
    <w:rsid w:val="00705F2A"/>
    <w:rsid w:val="007077FA"/>
    <w:rsid w:val="00713546"/>
    <w:rsid w:val="00713581"/>
    <w:rsid w:val="00715113"/>
    <w:rsid w:val="00716B59"/>
    <w:rsid w:val="007200DF"/>
    <w:rsid w:val="0072044F"/>
    <w:rsid w:val="00721230"/>
    <w:rsid w:val="00721313"/>
    <w:rsid w:val="007219F2"/>
    <w:rsid w:val="00721FCA"/>
    <w:rsid w:val="007242F2"/>
    <w:rsid w:val="00725773"/>
    <w:rsid w:val="00725F6B"/>
    <w:rsid w:val="00727DC7"/>
    <w:rsid w:val="00730EE6"/>
    <w:rsid w:val="00732BC6"/>
    <w:rsid w:val="0073356F"/>
    <w:rsid w:val="007346C1"/>
    <w:rsid w:val="00734704"/>
    <w:rsid w:val="007353ED"/>
    <w:rsid w:val="007354FB"/>
    <w:rsid w:val="007361D8"/>
    <w:rsid w:val="007366A0"/>
    <w:rsid w:val="00736901"/>
    <w:rsid w:val="00736C73"/>
    <w:rsid w:val="007421F6"/>
    <w:rsid w:val="00743034"/>
    <w:rsid w:val="00745BC2"/>
    <w:rsid w:val="00745C8A"/>
    <w:rsid w:val="00745F2E"/>
    <w:rsid w:val="007467B0"/>
    <w:rsid w:val="0075013B"/>
    <w:rsid w:val="00750B57"/>
    <w:rsid w:val="00751055"/>
    <w:rsid w:val="007512C1"/>
    <w:rsid w:val="0075280C"/>
    <w:rsid w:val="0075545E"/>
    <w:rsid w:val="007565DF"/>
    <w:rsid w:val="00756B39"/>
    <w:rsid w:val="00760151"/>
    <w:rsid w:val="007607E8"/>
    <w:rsid w:val="007611C4"/>
    <w:rsid w:val="00761929"/>
    <w:rsid w:val="00761B39"/>
    <w:rsid w:val="007635D5"/>
    <w:rsid w:val="007642BB"/>
    <w:rsid w:val="00765710"/>
    <w:rsid w:val="007661D7"/>
    <w:rsid w:val="00766F67"/>
    <w:rsid w:val="00767442"/>
    <w:rsid w:val="0076777E"/>
    <w:rsid w:val="007716E9"/>
    <w:rsid w:val="0077177D"/>
    <w:rsid w:val="007723B1"/>
    <w:rsid w:val="00772880"/>
    <w:rsid w:val="007745EA"/>
    <w:rsid w:val="00774FA2"/>
    <w:rsid w:val="00775692"/>
    <w:rsid w:val="00776938"/>
    <w:rsid w:val="0078132A"/>
    <w:rsid w:val="00781C05"/>
    <w:rsid w:val="0078303E"/>
    <w:rsid w:val="00785D41"/>
    <w:rsid w:val="0078603A"/>
    <w:rsid w:val="00787246"/>
    <w:rsid w:val="00787CC8"/>
    <w:rsid w:val="00787DF3"/>
    <w:rsid w:val="00792A17"/>
    <w:rsid w:val="00792A18"/>
    <w:rsid w:val="00793141"/>
    <w:rsid w:val="00793919"/>
    <w:rsid w:val="00794C0E"/>
    <w:rsid w:val="00794C58"/>
    <w:rsid w:val="00795F98"/>
    <w:rsid w:val="007963CF"/>
    <w:rsid w:val="00797067"/>
    <w:rsid w:val="0079724E"/>
    <w:rsid w:val="00797576"/>
    <w:rsid w:val="00797ADC"/>
    <w:rsid w:val="007A0EFD"/>
    <w:rsid w:val="007A1648"/>
    <w:rsid w:val="007A197E"/>
    <w:rsid w:val="007A1E82"/>
    <w:rsid w:val="007A25EE"/>
    <w:rsid w:val="007A2799"/>
    <w:rsid w:val="007A38D3"/>
    <w:rsid w:val="007A547C"/>
    <w:rsid w:val="007A6111"/>
    <w:rsid w:val="007A6160"/>
    <w:rsid w:val="007A66E6"/>
    <w:rsid w:val="007A6920"/>
    <w:rsid w:val="007A7D6B"/>
    <w:rsid w:val="007B00F9"/>
    <w:rsid w:val="007B0A94"/>
    <w:rsid w:val="007B0D7C"/>
    <w:rsid w:val="007B1433"/>
    <w:rsid w:val="007B22E4"/>
    <w:rsid w:val="007B3183"/>
    <w:rsid w:val="007B37A4"/>
    <w:rsid w:val="007B390A"/>
    <w:rsid w:val="007B4276"/>
    <w:rsid w:val="007B4309"/>
    <w:rsid w:val="007B48CD"/>
    <w:rsid w:val="007B55B0"/>
    <w:rsid w:val="007B5B87"/>
    <w:rsid w:val="007B6AC3"/>
    <w:rsid w:val="007C10CE"/>
    <w:rsid w:val="007C120E"/>
    <w:rsid w:val="007C1476"/>
    <w:rsid w:val="007C190C"/>
    <w:rsid w:val="007C312A"/>
    <w:rsid w:val="007C348D"/>
    <w:rsid w:val="007C3BE8"/>
    <w:rsid w:val="007C43C2"/>
    <w:rsid w:val="007C4D0A"/>
    <w:rsid w:val="007C53CB"/>
    <w:rsid w:val="007C715A"/>
    <w:rsid w:val="007C73E3"/>
    <w:rsid w:val="007D1678"/>
    <w:rsid w:val="007D1927"/>
    <w:rsid w:val="007D1D2B"/>
    <w:rsid w:val="007D2CBB"/>
    <w:rsid w:val="007D2D4B"/>
    <w:rsid w:val="007D3967"/>
    <w:rsid w:val="007D4176"/>
    <w:rsid w:val="007D6397"/>
    <w:rsid w:val="007D6D62"/>
    <w:rsid w:val="007D743A"/>
    <w:rsid w:val="007D78C3"/>
    <w:rsid w:val="007E1E10"/>
    <w:rsid w:val="007E22FD"/>
    <w:rsid w:val="007E4C4A"/>
    <w:rsid w:val="007E4CAB"/>
    <w:rsid w:val="007E5104"/>
    <w:rsid w:val="007F0445"/>
    <w:rsid w:val="007F2950"/>
    <w:rsid w:val="007F2E1E"/>
    <w:rsid w:val="007F352D"/>
    <w:rsid w:val="007F3737"/>
    <w:rsid w:val="007F45A7"/>
    <w:rsid w:val="007F5545"/>
    <w:rsid w:val="007F58D4"/>
    <w:rsid w:val="007F7C49"/>
    <w:rsid w:val="00800345"/>
    <w:rsid w:val="00800E11"/>
    <w:rsid w:val="0080194B"/>
    <w:rsid w:val="00801F38"/>
    <w:rsid w:val="008024D7"/>
    <w:rsid w:val="00802AA7"/>
    <w:rsid w:val="0080361E"/>
    <w:rsid w:val="008038DB"/>
    <w:rsid w:val="00803DEA"/>
    <w:rsid w:val="0080456B"/>
    <w:rsid w:val="00804932"/>
    <w:rsid w:val="008050C8"/>
    <w:rsid w:val="008062C2"/>
    <w:rsid w:val="008067AC"/>
    <w:rsid w:val="00806DA6"/>
    <w:rsid w:val="00810AB2"/>
    <w:rsid w:val="00810F07"/>
    <w:rsid w:val="00811645"/>
    <w:rsid w:val="00811741"/>
    <w:rsid w:val="00812755"/>
    <w:rsid w:val="00813347"/>
    <w:rsid w:val="00813640"/>
    <w:rsid w:val="00813B3E"/>
    <w:rsid w:val="00813B80"/>
    <w:rsid w:val="008143B2"/>
    <w:rsid w:val="008146E9"/>
    <w:rsid w:val="0081484C"/>
    <w:rsid w:val="00816A84"/>
    <w:rsid w:val="00816AE7"/>
    <w:rsid w:val="00820AF1"/>
    <w:rsid w:val="00820E8C"/>
    <w:rsid w:val="00821E53"/>
    <w:rsid w:val="00822887"/>
    <w:rsid w:val="00823D7D"/>
    <w:rsid w:val="00824592"/>
    <w:rsid w:val="0082507E"/>
    <w:rsid w:val="008259F0"/>
    <w:rsid w:val="00827041"/>
    <w:rsid w:val="008276F0"/>
    <w:rsid w:val="00827C02"/>
    <w:rsid w:val="008339B2"/>
    <w:rsid w:val="0083403D"/>
    <w:rsid w:val="00836994"/>
    <w:rsid w:val="008401BB"/>
    <w:rsid w:val="008406A1"/>
    <w:rsid w:val="00840EC6"/>
    <w:rsid w:val="008411AC"/>
    <w:rsid w:val="00841AAE"/>
    <w:rsid w:val="00842688"/>
    <w:rsid w:val="008437DD"/>
    <w:rsid w:val="00844C87"/>
    <w:rsid w:val="00845621"/>
    <w:rsid w:val="00846D33"/>
    <w:rsid w:val="00847A77"/>
    <w:rsid w:val="00851B80"/>
    <w:rsid w:val="008549F9"/>
    <w:rsid w:val="008552A8"/>
    <w:rsid w:val="00855F59"/>
    <w:rsid w:val="008606E3"/>
    <w:rsid w:val="00862469"/>
    <w:rsid w:val="008624E2"/>
    <w:rsid w:val="00862C78"/>
    <w:rsid w:val="00863923"/>
    <w:rsid w:val="0086457B"/>
    <w:rsid w:val="00865557"/>
    <w:rsid w:val="0086668D"/>
    <w:rsid w:val="00867569"/>
    <w:rsid w:val="00867E5B"/>
    <w:rsid w:val="0087083A"/>
    <w:rsid w:val="008726CB"/>
    <w:rsid w:val="00872725"/>
    <w:rsid w:val="008728C4"/>
    <w:rsid w:val="008741C3"/>
    <w:rsid w:val="00875718"/>
    <w:rsid w:val="00875EFF"/>
    <w:rsid w:val="0087611B"/>
    <w:rsid w:val="00876F31"/>
    <w:rsid w:val="008802FA"/>
    <w:rsid w:val="00880B65"/>
    <w:rsid w:val="008812C2"/>
    <w:rsid w:val="008851A3"/>
    <w:rsid w:val="00885388"/>
    <w:rsid w:val="0088580C"/>
    <w:rsid w:val="00885922"/>
    <w:rsid w:val="008859CA"/>
    <w:rsid w:val="00886D3B"/>
    <w:rsid w:val="00891F21"/>
    <w:rsid w:val="0089236A"/>
    <w:rsid w:val="00892668"/>
    <w:rsid w:val="00893CDE"/>
    <w:rsid w:val="008944CE"/>
    <w:rsid w:val="00895A9B"/>
    <w:rsid w:val="00896A32"/>
    <w:rsid w:val="00896BED"/>
    <w:rsid w:val="0089759C"/>
    <w:rsid w:val="008A03B0"/>
    <w:rsid w:val="008A11AD"/>
    <w:rsid w:val="008A2157"/>
    <w:rsid w:val="008A35EB"/>
    <w:rsid w:val="008A3FD9"/>
    <w:rsid w:val="008A42E4"/>
    <w:rsid w:val="008A55CB"/>
    <w:rsid w:val="008A683D"/>
    <w:rsid w:val="008A6CF0"/>
    <w:rsid w:val="008A6E9C"/>
    <w:rsid w:val="008A7344"/>
    <w:rsid w:val="008A75B7"/>
    <w:rsid w:val="008B0B42"/>
    <w:rsid w:val="008B1D8B"/>
    <w:rsid w:val="008B28E9"/>
    <w:rsid w:val="008B31CA"/>
    <w:rsid w:val="008B368A"/>
    <w:rsid w:val="008B376D"/>
    <w:rsid w:val="008B4672"/>
    <w:rsid w:val="008B50C4"/>
    <w:rsid w:val="008B5CE3"/>
    <w:rsid w:val="008B62CB"/>
    <w:rsid w:val="008B7604"/>
    <w:rsid w:val="008B7703"/>
    <w:rsid w:val="008B7B11"/>
    <w:rsid w:val="008C397F"/>
    <w:rsid w:val="008C3B66"/>
    <w:rsid w:val="008C4A91"/>
    <w:rsid w:val="008C4B62"/>
    <w:rsid w:val="008C5595"/>
    <w:rsid w:val="008C6364"/>
    <w:rsid w:val="008C7D28"/>
    <w:rsid w:val="008D0B6C"/>
    <w:rsid w:val="008D20C4"/>
    <w:rsid w:val="008D233F"/>
    <w:rsid w:val="008D237A"/>
    <w:rsid w:val="008D243E"/>
    <w:rsid w:val="008D28F8"/>
    <w:rsid w:val="008D2A78"/>
    <w:rsid w:val="008D3FD7"/>
    <w:rsid w:val="008D4378"/>
    <w:rsid w:val="008D46FF"/>
    <w:rsid w:val="008D4909"/>
    <w:rsid w:val="008D4C1F"/>
    <w:rsid w:val="008D55A3"/>
    <w:rsid w:val="008D5BB0"/>
    <w:rsid w:val="008D5FE6"/>
    <w:rsid w:val="008D67EE"/>
    <w:rsid w:val="008D68FA"/>
    <w:rsid w:val="008D741A"/>
    <w:rsid w:val="008E0387"/>
    <w:rsid w:val="008E26C3"/>
    <w:rsid w:val="008E294B"/>
    <w:rsid w:val="008E3E3C"/>
    <w:rsid w:val="008E40E5"/>
    <w:rsid w:val="008E445D"/>
    <w:rsid w:val="008E45F0"/>
    <w:rsid w:val="008E52B4"/>
    <w:rsid w:val="008E5311"/>
    <w:rsid w:val="008F19E9"/>
    <w:rsid w:val="008F1A05"/>
    <w:rsid w:val="008F1A74"/>
    <w:rsid w:val="008F2215"/>
    <w:rsid w:val="008F3488"/>
    <w:rsid w:val="008F7EB1"/>
    <w:rsid w:val="009001D0"/>
    <w:rsid w:val="009008B2"/>
    <w:rsid w:val="009008F1"/>
    <w:rsid w:val="0090101D"/>
    <w:rsid w:val="009017C8"/>
    <w:rsid w:val="00901EE0"/>
    <w:rsid w:val="00903070"/>
    <w:rsid w:val="00903199"/>
    <w:rsid w:val="00903923"/>
    <w:rsid w:val="00904768"/>
    <w:rsid w:val="00904996"/>
    <w:rsid w:val="00905F68"/>
    <w:rsid w:val="00906102"/>
    <w:rsid w:val="0090616F"/>
    <w:rsid w:val="009071D5"/>
    <w:rsid w:val="0090737C"/>
    <w:rsid w:val="009079C6"/>
    <w:rsid w:val="00910DE7"/>
    <w:rsid w:val="009112D4"/>
    <w:rsid w:val="009115BB"/>
    <w:rsid w:val="009118A0"/>
    <w:rsid w:val="009122F9"/>
    <w:rsid w:val="00912FBC"/>
    <w:rsid w:val="00913087"/>
    <w:rsid w:val="00913926"/>
    <w:rsid w:val="009145FB"/>
    <w:rsid w:val="009153BA"/>
    <w:rsid w:val="009153CE"/>
    <w:rsid w:val="009166C4"/>
    <w:rsid w:val="00916A05"/>
    <w:rsid w:val="00916D4C"/>
    <w:rsid w:val="00917810"/>
    <w:rsid w:val="00917825"/>
    <w:rsid w:val="00920376"/>
    <w:rsid w:val="00920895"/>
    <w:rsid w:val="00921922"/>
    <w:rsid w:val="0092255D"/>
    <w:rsid w:val="00923316"/>
    <w:rsid w:val="00923F88"/>
    <w:rsid w:val="00930D09"/>
    <w:rsid w:val="00932D75"/>
    <w:rsid w:val="009347EF"/>
    <w:rsid w:val="00934AFF"/>
    <w:rsid w:val="009353A5"/>
    <w:rsid w:val="0093560C"/>
    <w:rsid w:val="0093589E"/>
    <w:rsid w:val="0093591B"/>
    <w:rsid w:val="00935C23"/>
    <w:rsid w:val="00937015"/>
    <w:rsid w:val="00937D4D"/>
    <w:rsid w:val="00941A5C"/>
    <w:rsid w:val="00941EA3"/>
    <w:rsid w:val="009425BB"/>
    <w:rsid w:val="009427C8"/>
    <w:rsid w:val="00942F30"/>
    <w:rsid w:val="00943451"/>
    <w:rsid w:val="00943B16"/>
    <w:rsid w:val="009441EA"/>
    <w:rsid w:val="00944E16"/>
    <w:rsid w:val="00945A7D"/>
    <w:rsid w:val="00946CC8"/>
    <w:rsid w:val="00947A15"/>
    <w:rsid w:val="00947CAA"/>
    <w:rsid w:val="00952DF2"/>
    <w:rsid w:val="00952E71"/>
    <w:rsid w:val="009531C7"/>
    <w:rsid w:val="00953D1E"/>
    <w:rsid w:val="0095443D"/>
    <w:rsid w:val="00954B9F"/>
    <w:rsid w:val="00956297"/>
    <w:rsid w:val="0095635A"/>
    <w:rsid w:val="0095759F"/>
    <w:rsid w:val="00960B25"/>
    <w:rsid w:val="00961632"/>
    <w:rsid w:val="00962E11"/>
    <w:rsid w:val="00964246"/>
    <w:rsid w:val="00964B8A"/>
    <w:rsid w:val="00964BC1"/>
    <w:rsid w:val="0096567D"/>
    <w:rsid w:val="00965F73"/>
    <w:rsid w:val="00967819"/>
    <w:rsid w:val="00967EF0"/>
    <w:rsid w:val="00971D8B"/>
    <w:rsid w:val="00973608"/>
    <w:rsid w:val="00975161"/>
    <w:rsid w:val="00976067"/>
    <w:rsid w:val="009769E4"/>
    <w:rsid w:val="009771F9"/>
    <w:rsid w:val="00977786"/>
    <w:rsid w:val="00977DDD"/>
    <w:rsid w:val="009838E6"/>
    <w:rsid w:val="009845DF"/>
    <w:rsid w:val="00985F92"/>
    <w:rsid w:val="009863E7"/>
    <w:rsid w:val="00986CD4"/>
    <w:rsid w:val="00987FC7"/>
    <w:rsid w:val="00990D87"/>
    <w:rsid w:val="00993452"/>
    <w:rsid w:val="00993647"/>
    <w:rsid w:val="0099579F"/>
    <w:rsid w:val="0099590B"/>
    <w:rsid w:val="00996187"/>
    <w:rsid w:val="00996C04"/>
    <w:rsid w:val="009A0647"/>
    <w:rsid w:val="009A0E29"/>
    <w:rsid w:val="009A0E55"/>
    <w:rsid w:val="009A16BC"/>
    <w:rsid w:val="009A1A6E"/>
    <w:rsid w:val="009A1DB9"/>
    <w:rsid w:val="009A2756"/>
    <w:rsid w:val="009A32BD"/>
    <w:rsid w:val="009A764A"/>
    <w:rsid w:val="009B04DC"/>
    <w:rsid w:val="009B126A"/>
    <w:rsid w:val="009B1732"/>
    <w:rsid w:val="009B1B8A"/>
    <w:rsid w:val="009B22A6"/>
    <w:rsid w:val="009B2A7B"/>
    <w:rsid w:val="009B412E"/>
    <w:rsid w:val="009B413A"/>
    <w:rsid w:val="009B5985"/>
    <w:rsid w:val="009B6686"/>
    <w:rsid w:val="009B7AC1"/>
    <w:rsid w:val="009B7AF5"/>
    <w:rsid w:val="009C150D"/>
    <w:rsid w:val="009C1781"/>
    <w:rsid w:val="009C219E"/>
    <w:rsid w:val="009C2D74"/>
    <w:rsid w:val="009C2E6B"/>
    <w:rsid w:val="009C371D"/>
    <w:rsid w:val="009C7153"/>
    <w:rsid w:val="009C7350"/>
    <w:rsid w:val="009C774E"/>
    <w:rsid w:val="009D1036"/>
    <w:rsid w:val="009D2595"/>
    <w:rsid w:val="009D3A87"/>
    <w:rsid w:val="009D3DB1"/>
    <w:rsid w:val="009D4536"/>
    <w:rsid w:val="009D4636"/>
    <w:rsid w:val="009D4EA7"/>
    <w:rsid w:val="009D50C6"/>
    <w:rsid w:val="009D5C04"/>
    <w:rsid w:val="009D5C54"/>
    <w:rsid w:val="009D5E52"/>
    <w:rsid w:val="009D661D"/>
    <w:rsid w:val="009D73F3"/>
    <w:rsid w:val="009D772A"/>
    <w:rsid w:val="009D7BAF"/>
    <w:rsid w:val="009E0DE3"/>
    <w:rsid w:val="009E1061"/>
    <w:rsid w:val="009E19B6"/>
    <w:rsid w:val="009E1F10"/>
    <w:rsid w:val="009E2001"/>
    <w:rsid w:val="009E39EC"/>
    <w:rsid w:val="009F0202"/>
    <w:rsid w:val="009F359D"/>
    <w:rsid w:val="009F35ED"/>
    <w:rsid w:val="009F4EC3"/>
    <w:rsid w:val="009F611F"/>
    <w:rsid w:val="009F772A"/>
    <w:rsid w:val="009F7F89"/>
    <w:rsid w:val="00A008B6"/>
    <w:rsid w:val="00A019DE"/>
    <w:rsid w:val="00A0236C"/>
    <w:rsid w:val="00A03E3E"/>
    <w:rsid w:val="00A054F5"/>
    <w:rsid w:val="00A056E7"/>
    <w:rsid w:val="00A07E53"/>
    <w:rsid w:val="00A10AB7"/>
    <w:rsid w:val="00A11834"/>
    <w:rsid w:val="00A16B8A"/>
    <w:rsid w:val="00A16C0C"/>
    <w:rsid w:val="00A17C98"/>
    <w:rsid w:val="00A2132B"/>
    <w:rsid w:val="00A223F7"/>
    <w:rsid w:val="00A224CF"/>
    <w:rsid w:val="00A22CFA"/>
    <w:rsid w:val="00A23181"/>
    <w:rsid w:val="00A23393"/>
    <w:rsid w:val="00A235B5"/>
    <w:rsid w:val="00A24331"/>
    <w:rsid w:val="00A252F1"/>
    <w:rsid w:val="00A27E85"/>
    <w:rsid w:val="00A30872"/>
    <w:rsid w:val="00A30FA6"/>
    <w:rsid w:val="00A31522"/>
    <w:rsid w:val="00A34630"/>
    <w:rsid w:val="00A35C7C"/>
    <w:rsid w:val="00A367ED"/>
    <w:rsid w:val="00A370CA"/>
    <w:rsid w:val="00A411CC"/>
    <w:rsid w:val="00A41E65"/>
    <w:rsid w:val="00A4217A"/>
    <w:rsid w:val="00A4287C"/>
    <w:rsid w:val="00A43766"/>
    <w:rsid w:val="00A4545A"/>
    <w:rsid w:val="00A45E4A"/>
    <w:rsid w:val="00A46B13"/>
    <w:rsid w:val="00A51830"/>
    <w:rsid w:val="00A53A06"/>
    <w:rsid w:val="00A53AEB"/>
    <w:rsid w:val="00A54491"/>
    <w:rsid w:val="00A54B3C"/>
    <w:rsid w:val="00A55017"/>
    <w:rsid w:val="00A55A25"/>
    <w:rsid w:val="00A563B5"/>
    <w:rsid w:val="00A5782F"/>
    <w:rsid w:val="00A60737"/>
    <w:rsid w:val="00A60B46"/>
    <w:rsid w:val="00A60EC1"/>
    <w:rsid w:val="00A61469"/>
    <w:rsid w:val="00A6149B"/>
    <w:rsid w:val="00A62A43"/>
    <w:rsid w:val="00A635D5"/>
    <w:rsid w:val="00A649A6"/>
    <w:rsid w:val="00A6532F"/>
    <w:rsid w:val="00A66670"/>
    <w:rsid w:val="00A667CC"/>
    <w:rsid w:val="00A673E1"/>
    <w:rsid w:val="00A67E34"/>
    <w:rsid w:val="00A70596"/>
    <w:rsid w:val="00A7257E"/>
    <w:rsid w:val="00A72C45"/>
    <w:rsid w:val="00A731CA"/>
    <w:rsid w:val="00A7487D"/>
    <w:rsid w:val="00A74C69"/>
    <w:rsid w:val="00A755A3"/>
    <w:rsid w:val="00A755FA"/>
    <w:rsid w:val="00A76620"/>
    <w:rsid w:val="00A766B6"/>
    <w:rsid w:val="00A806A0"/>
    <w:rsid w:val="00A816B5"/>
    <w:rsid w:val="00A81952"/>
    <w:rsid w:val="00A81A1C"/>
    <w:rsid w:val="00A81DCF"/>
    <w:rsid w:val="00A8206E"/>
    <w:rsid w:val="00A8231E"/>
    <w:rsid w:val="00A836AC"/>
    <w:rsid w:val="00A83E1B"/>
    <w:rsid w:val="00A8446C"/>
    <w:rsid w:val="00A84C54"/>
    <w:rsid w:val="00A84E56"/>
    <w:rsid w:val="00A85FC8"/>
    <w:rsid w:val="00A86B18"/>
    <w:rsid w:val="00A907DD"/>
    <w:rsid w:val="00A90F00"/>
    <w:rsid w:val="00A92363"/>
    <w:rsid w:val="00A9415E"/>
    <w:rsid w:val="00A96714"/>
    <w:rsid w:val="00A96D0C"/>
    <w:rsid w:val="00A97DB5"/>
    <w:rsid w:val="00AA0607"/>
    <w:rsid w:val="00AA12EB"/>
    <w:rsid w:val="00AA1B00"/>
    <w:rsid w:val="00AA1BAE"/>
    <w:rsid w:val="00AA1FA1"/>
    <w:rsid w:val="00AA2209"/>
    <w:rsid w:val="00AA22E1"/>
    <w:rsid w:val="00AA28F8"/>
    <w:rsid w:val="00AA31C7"/>
    <w:rsid w:val="00AA3462"/>
    <w:rsid w:val="00AA50A0"/>
    <w:rsid w:val="00AA637D"/>
    <w:rsid w:val="00AA6B9E"/>
    <w:rsid w:val="00AA6FF7"/>
    <w:rsid w:val="00AA7493"/>
    <w:rsid w:val="00AA7583"/>
    <w:rsid w:val="00AA7DBA"/>
    <w:rsid w:val="00AB0108"/>
    <w:rsid w:val="00AB03C2"/>
    <w:rsid w:val="00AB1ADB"/>
    <w:rsid w:val="00AB2568"/>
    <w:rsid w:val="00AB27F4"/>
    <w:rsid w:val="00AB3A6C"/>
    <w:rsid w:val="00AB495A"/>
    <w:rsid w:val="00AB520C"/>
    <w:rsid w:val="00AB560D"/>
    <w:rsid w:val="00AB56BF"/>
    <w:rsid w:val="00AB6390"/>
    <w:rsid w:val="00AB6C32"/>
    <w:rsid w:val="00AB6CD7"/>
    <w:rsid w:val="00AC0E6C"/>
    <w:rsid w:val="00AC1190"/>
    <w:rsid w:val="00AC18BD"/>
    <w:rsid w:val="00AC2035"/>
    <w:rsid w:val="00AC2228"/>
    <w:rsid w:val="00AC378D"/>
    <w:rsid w:val="00AC3AFA"/>
    <w:rsid w:val="00AC4D94"/>
    <w:rsid w:val="00AC54D9"/>
    <w:rsid w:val="00AC75FE"/>
    <w:rsid w:val="00AC77D6"/>
    <w:rsid w:val="00AC7D4C"/>
    <w:rsid w:val="00AC7D66"/>
    <w:rsid w:val="00AD087C"/>
    <w:rsid w:val="00AD49B8"/>
    <w:rsid w:val="00AD5E94"/>
    <w:rsid w:val="00AD61A2"/>
    <w:rsid w:val="00AD682F"/>
    <w:rsid w:val="00AD7741"/>
    <w:rsid w:val="00AE0ED3"/>
    <w:rsid w:val="00AE21CE"/>
    <w:rsid w:val="00AE238F"/>
    <w:rsid w:val="00AE3103"/>
    <w:rsid w:val="00AE4DE3"/>
    <w:rsid w:val="00AE56D9"/>
    <w:rsid w:val="00AE5883"/>
    <w:rsid w:val="00AE5975"/>
    <w:rsid w:val="00AE5E1F"/>
    <w:rsid w:val="00AE6477"/>
    <w:rsid w:val="00AE6646"/>
    <w:rsid w:val="00AE732B"/>
    <w:rsid w:val="00AF1CD4"/>
    <w:rsid w:val="00AF4770"/>
    <w:rsid w:val="00AF59C3"/>
    <w:rsid w:val="00AF7286"/>
    <w:rsid w:val="00B00B38"/>
    <w:rsid w:val="00B00C76"/>
    <w:rsid w:val="00B014BA"/>
    <w:rsid w:val="00B02BFE"/>
    <w:rsid w:val="00B02FB8"/>
    <w:rsid w:val="00B03C32"/>
    <w:rsid w:val="00B058BC"/>
    <w:rsid w:val="00B06138"/>
    <w:rsid w:val="00B062CF"/>
    <w:rsid w:val="00B06942"/>
    <w:rsid w:val="00B0745C"/>
    <w:rsid w:val="00B10B95"/>
    <w:rsid w:val="00B11130"/>
    <w:rsid w:val="00B114A8"/>
    <w:rsid w:val="00B114E9"/>
    <w:rsid w:val="00B12861"/>
    <w:rsid w:val="00B137DC"/>
    <w:rsid w:val="00B15899"/>
    <w:rsid w:val="00B201F0"/>
    <w:rsid w:val="00B20648"/>
    <w:rsid w:val="00B22F54"/>
    <w:rsid w:val="00B23179"/>
    <w:rsid w:val="00B23404"/>
    <w:rsid w:val="00B23B81"/>
    <w:rsid w:val="00B26E88"/>
    <w:rsid w:val="00B3089F"/>
    <w:rsid w:val="00B31ECF"/>
    <w:rsid w:val="00B31FC0"/>
    <w:rsid w:val="00B3226D"/>
    <w:rsid w:val="00B32461"/>
    <w:rsid w:val="00B331E9"/>
    <w:rsid w:val="00B3450E"/>
    <w:rsid w:val="00B34B34"/>
    <w:rsid w:val="00B3539D"/>
    <w:rsid w:val="00B35BEE"/>
    <w:rsid w:val="00B35DF3"/>
    <w:rsid w:val="00B37198"/>
    <w:rsid w:val="00B417C7"/>
    <w:rsid w:val="00B43686"/>
    <w:rsid w:val="00B466A6"/>
    <w:rsid w:val="00B474CF"/>
    <w:rsid w:val="00B505A3"/>
    <w:rsid w:val="00B50752"/>
    <w:rsid w:val="00B51B70"/>
    <w:rsid w:val="00B5289E"/>
    <w:rsid w:val="00B53449"/>
    <w:rsid w:val="00B53994"/>
    <w:rsid w:val="00B53E52"/>
    <w:rsid w:val="00B54CDE"/>
    <w:rsid w:val="00B54E2C"/>
    <w:rsid w:val="00B5588D"/>
    <w:rsid w:val="00B5590C"/>
    <w:rsid w:val="00B55DFF"/>
    <w:rsid w:val="00B56153"/>
    <w:rsid w:val="00B573DA"/>
    <w:rsid w:val="00B57A5F"/>
    <w:rsid w:val="00B60A19"/>
    <w:rsid w:val="00B6116B"/>
    <w:rsid w:val="00B617CB"/>
    <w:rsid w:val="00B618F9"/>
    <w:rsid w:val="00B619EF"/>
    <w:rsid w:val="00B61BE8"/>
    <w:rsid w:val="00B621E1"/>
    <w:rsid w:val="00B62945"/>
    <w:rsid w:val="00B63E8D"/>
    <w:rsid w:val="00B64605"/>
    <w:rsid w:val="00B64A48"/>
    <w:rsid w:val="00B653B7"/>
    <w:rsid w:val="00B65C2A"/>
    <w:rsid w:val="00B65E81"/>
    <w:rsid w:val="00B667C5"/>
    <w:rsid w:val="00B66926"/>
    <w:rsid w:val="00B66D4F"/>
    <w:rsid w:val="00B67D9D"/>
    <w:rsid w:val="00B71BB6"/>
    <w:rsid w:val="00B732D2"/>
    <w:rsid w:val="00B74159"/>
    <w:rsid w:val="00B755A8"/>
    <w:rsid w:val="00B76145"/>
    <w:rsid w:val="00B762AB"/>
    <w:rsid w:val="00B77D4E"/>
    <w:rsid w:val="00B813DE"/>
    <w:rsid w:val="00B821A2"/>
    <w:rsid w:val="00B834F8"/>
    <w:rsid w:val="00B83532"/>
    <w:rsid w:val="00B84418"/>
    <w:rsid w:val="00B849F0"/>
    <w:rsid w:val="00B84B43"/>
    <w:rsid w:val="00B84EA8"/>
    <w:rsid w:val="00B84F20"/>
    <w:rsid w:val="00B8535A"/>
    <w:rsid w:val="00B8588D"/>
    <w:rsid w:val="00B862F1"/>
    <w:rsid w:val="00B8660C"/>
    <w:rsid w:val="00B86FF7"/>
    <w:rsid w:val="00B870D0"/>
    <w:rsid w:val="00B87BA3"/>
    <w:rsid w:val="00B9060C"/>
    <w:rsid w:val="00B916C9"/>
    <w:rsid w:val="00B920ED"/>
    <w:rsid w:val="00B92F09"/>
    <w:rsid w:val="00B93F5F"/>
    <w:rsid w:val="00B95628"/>
    <w:rsid w:val="00B958BC"/>
    <w:rsid w:val="00B979CE"/>
    <w:rsid w:val="00B97B90"/>
    <w:rsid w:val="00B97D79"/>
    <w:rsid w:val="00BA013A"/>
    <w:rsid w:val="00BA1777"/>
    <w:rsid w:val="00BA1FDB"/>
    <w:rsid w:val="00BA267D"/>
    <w:rsid w:val="00BA2CF9"/>
    <w:rsid w:val="00BA6020"/>
    <w:rsid w:val="00BA6D7A"/>
    <w:rsid w:val="00BA7325"/>
    <w:rsid w:val="00BB0208"/>
    <w:rsid w:val="00BB0A87"/>
    <w:rsid w:val="00BB107A"/>
    <w:rsid w:val="00BB4116"/>
    <w:rsid w:val="00BB5F52"/>
    <w:rsid w:val="00BB6FDA"/>
    <w:rsid w:val="00BB70EB"/>
    <w:rsid w:val="00BB76CD"/>
    <w:rsid w:val="00BC01A4"/>
    <w:rsid w:val="00BC0978"/>
    <w:rsid w:val="00BC0AF2"/>
    <w:rsid w:val="00BC281E"/>
    <w:rsid w:val="00BC3455"/>
    <w:rsid w:val="00BC3823"/>
    <w:rsid w:val="00BC40A3"/>
    <w:rsid w:val="00BC5B20"/>
    <w:rsid w:val="00BC7D12"/>
    <w:rsid w:val="00BD0A7F"/>
    <w:rsid w:val="00BD14C7"/>
    <w:rsid w:val="00BD23E7"/>
    <w:rsid w:val="00BD259E"/>
    <w:rsid w:val="00BD4431"/>
    <w:rsid w:val="00BD4F62"/>
    <w:rsid w:val="00BD55F7"/>
    <w:rsid w:val="00BD5885"/>
    <w:rsid w:val="00BD6FF6"/>
    <w:rsid w:val="00BE1D1A"/>
    <w:rsid w:val="00BE4839"/>
    <w:rsid w:val="00BE49F4"/>
    <w:rsid w:val="00BE4F9F"/>
    <w:rsid w:val="00BE50D9"/>
    <w:rsid w:val="00BE5794"/>
    <w:rsid w:val="00BE57E6"/>
    <w:rsid w:val="00BE6972"/>
    <w:rsid w:val="00BF0363"/>
    <w:rsid w:val="00BF0CE5"/>
    <w:rsid w:val="00BF1FF7"/>
    <w:rsid w:val="00BF5D4D"/>
    <w:rsid w:val="00BF6A5A"/>
    <w:rsid w:val="00BF7448"/>
    <w:rsid w:val="00C019D3"/>
    <w:rsid w:val="00C02F5B"/>
    <w:rsid w:val="00C06A0A"/>
    <w:rsid w:val="00C076F0"/>
    <w:rsid w:val="00C10110"/>
    <w:rsid w:val="00C10D5F"/>
    <w:rsid w:val="00C11A01"/>
    <w:rsid w:val="00C1366B"/>
    <w:rsid w:val="00C13968"/>
    <w:rsid w:val="00C13DAC"/>
    <w:rsid w:val="00C13E89"/>
    <w:rsid w:val="00C1443C"/>
    <w:rsid w:val="00C158C5"/>
    <w:rsid w:val="00C16EFC"/>
    <w:rsid w:val="00C173D9"/>
    <w:rsid w:val="00C20120"/>
    <w:rsid w:val="00C20E4B"/>
    <w:rsid w:val="00C21577"/>
    <w:rsid w:val="00C21D92"/>
    <w:rsid w:val="00C23CAC"/>
    <w:rsid w:val="00C23FB3"/>
    <w:rsid w:val="00C25CF7"/>
    <w:rsid w:val="00C264C4"/>
    <w:rsid w:val="00C27035"/>
    <w:rsid w:val="00C312C2"/>
    <w:rsid w:val="00C316E6"/>
    <w:rsid w:val="00C31951"/>
    <w:rsid w:val="00C320C2"/>
    <w:rsid w:val="00C320FB"/>
    <w:rsid w:val="00C33A89"/>
    <w:rsid w:val="00C34CAF"/>
    <w:rsid w:val="00C373F9"/>
    <w:rsid w:val="00C40527"/>
    <w:rsid w:val="00C4268F"/>
    <w:rsid w:val="00C42C4E"/>
    <w:rsid w:val="00C43048"/>
    <w:rsid w:val="00C43E13"/>
    <w:rsid w:val="00C443AF"/>
    <w:rsid w:val="00C5044E"/>
    <w:rsid w:val="00C511BE"/>
    <w:rsid w:val="00C514B8"/>
    <w:rsid w:val="00C51DB0"/>
    <w:rsid w:val="00C53751"/>
    <w:rsid w:val="00C54804"/>
    <w:rsid w:val="00C54A45"/>
    <w:rsid w:val="00C557BE"/>
    <w:rsid w:val="00C5593D"/>
    <w:rsid w:val="00C55D18"/>
    <w:rsid w:val="00C566DD"/>
    <w:rsid w:val="00C56D15"/>
    <w:rsid w:val="00C5762B"/>
    <w:rsid w:val="00C5763A"/>
    <w:rsid w:val="00C5769D"/>
    <w:rsid w:val="00C57A78"/>
    <w:rsid w:val="00C6430C"/>
    <w:rsid w:val="00C64D4E"/>
    <w:rsid w:val="00C6593D"/>
    <w:rsid w:val="00C6655F"/>
    <w:rsid w:val="00C66CF9"/>
    <w:rsid w:val="00C67363"/>
    <w:rsid w:val="00C67A81"/>
    <w:rsid w:val="00C71486"/>
    <w:rsid w:val="00C72698"/>
    <w:rsid w:val="00C73920"/>
    <w:rsid w:val="00C757A0"/>
    <w:rsid w:val="00C77AC2"/>
    <w:rsid w:val="00C81843"/>
    <w:rsid w:val="00C826ED"/>
    <w:rsid w:val="00C83E75"/>
    <w:rsid w:val="00C85118"/>
    <w:rsid w:val="00C854A7"/>
    <w:rsid w:val="00C859F8"/>
    <w:rsid w:val="00C8630B"/>
    <w:rsid w:val="00C866DB"/>
    <w:rsid w:val="00C87614"/>
    <w:rsid w:val="00C90E63"/>
    <w:rsid w:val="00C92584"/>
    <w:rsid w:val="00C92D71"/>
    <w:rsid w:val="00C92EAD"/>
    <w:rsid w:val="00C95375"/>
    <w:rsid w:val="00C959C0"/>
    <w:rsid w:val="00C95FE4"/>
    <w:rsid w:val="00CA0910"/>
    <w:rsid w:val="00CA2399"/>
    <w:rsid w:val="00CA32F0"/>
    <w:rsid w:val="00CA3A65"/>
    <w:rsid w:val="00CA4E56"/>
    <w:rsid w:val="00CA4EB3"/>
    <w:rsid w:val="00CA54F7"/>
    <w:rsid w:val="00CA5E53"/>
    <w:rsid w:val="00CA62DC"/>
    <w:rsid w:val="00CA6803"/>
    <w:rsid w:val="00CA78E9"/>
    <w:rsid w:val="00CB0DED"/>
    <w:rsid w:val="00CB17D5"/>
    <w:rsid w:val="00CB250F"/>
    <w:rsid w:val="00CB32A4"/>
    <w:rsid w:val="00CB46AF"/>
    <w:rsid w:val="00CB4706"/>
    <w:rsid w:val="00CB5B35"/>
    <w:rsid w:val="00CB6611"/>
    <w:rsid w:val="00CB71ED"/>
    <w:rsid w:val="00CB72E1"/>
    <w:rsid w:val="00CC1644"/>
    <w:rsid w:val="00CC16B1"/>
    <w:rsid w:val="00CC1836"/>
    <w:rsid w:val="00CC2190"/>
    <w:rsid w:val="00CC2684"/>
    <w:rsid w:val="00CC28FF"/>
    <w:rsid w:val="00CC35A8"/>
    <w:rsid w:val="00CC4A8F"/>
    <w:rsid w:val="00CC51B5"/>
    <w:rsid w:val="00CC5367"/>
    <w:rsid w:val="00CC572D"/>
    <w:rsid w:val="00CC5E12"/>
    <w:rsid w:val="00CC61FA"/>
    <w:rsid w:val="00CC6385"/>
    <w:rsid w:val="00CC7A08"/>
    <w:rsid w:val="00CD11C7"/>
    <w:rsid w:val="00CD28AA"/>
    <w:rsid w:val="00CD4151"/>
    <w:rsid w:val="00CD48C4"/>
    <w:rsid w:val="00CD5F74"/>
    <w:rsid w:val="00CD63DF"/>
    <w:rsid w:val="00CD67C7"/>
    <w:rsid w:val="00CD6F65"/>
    <w:rsid w:val="00CE02CF"/>
    <w:rsid w:val="00CE0457"/>
    <w:rsid w:val="00CE1145"/>
    <w:rsid w:val="00CE119B"/>
    <w:rsid w:val="00CE155E"/>
    <w:rsid w:val="00CE4A1C"/>
    <w:rsid w:val="00CE4C6F"/>
    <w:rsid w:val="00CE4FBA"/>
    <w:rsid w:val="00CE5D82"/>
    <w:rsid w:val="00CE5F2A"/>
    <w:rsid w:val="00CE674E"/>
    <w:rsid w:val="00CE6A60"/>
    <w:rsid w:val="00CE714D"/>
    <w:rsid w:val="00CF0CF7"/>
    <w:rsid w:val="00CF12AB"/>
    <w:rsid w:val="00CF3A75"/>
    <w:rsid w:val="00CF3C10"/>
    <w:rsid w:val="00CF50B9"/>
    <w:rsid w:val="00CF52CF"/>
    <w:rsid w:val="00CF5E29"/>
    <w:rsid w:val="00CF6641"/>
    <w:rsid w:val="00CF6967"/>
    <w:rsid w:val="00CF7C49"/>
    <w:rsid w:val="00D00F62"/>
    <w:rsid w:val="00D011FF"/>
    <w:rsid w:val="00D022B9"/>
    <w:rsid w:val="00D0337D"/>
    <w:rsid w:val="00D03EBB"/>
    <w:rsid w:val="00D042E6"/>
    <w:rsid w:val="00D054CB"/>
    <w:rsid w:val="00D0604E"/>
    <w:rsid w:val="00D063CC"/>
    <w:rsid w:val="00D07D46"/>
    <w:rsid w:val="00D103B0"/>
    <w:rsid w:val="00D10569"/>
    <w:rsid w:val="00D10A4A"/>
    <w:rsid w:val="00D10D2C"/>
    <w:rsid w:val="00D11198"/>
    <w:rsid w:val="00D122CF"/>
    <w:rsid w:val="00D144D1"/>
    <w:rsid w:val="00D144DB"/>
    <w:rsid w:val="00D1516C"/>
    <w:rsid w:val="00D154FB"/>
    <w:rsid w:val="00D17336"/>
    <w:rsid w:val="00D21C6D"/>
    <w:rsid w:val="00D23AE4"/>
    <w:rsid w:val="00D23DDD"/>
    <w:rsid w:val="00D24A72"/>
    <w:rsid w:val="00D26E93"/>
    <w:rsid w:val="00D26FDD"/>
    <w:rsid w:val="00D276C6"/>
    <w:rsid w:val="00D3016B"/>
    <w:rsid w:val="00D310E0"/>
    <w:rsid w:val="00D31484"/>
    <w:rsid w:val="00D32B26"/>
    <w:rsid w:val="00D34D8D"/>
    <w:rsid w:val="00D3635A"/>
    <w:rsid w:val="00D41C88"/>
    <w:rsid w:val="00D423DB"/>
    <w:rsid w:val="00D42BF8"/>
    <w:rsid w:val="00D42D49"/>
    <w:rsid w:val="00D42EAB"/>
    <w:rsid w:val="00D44222"/>
    <w:rsid w:val="00D44C03"/>
    <w:rsid w:val="00D45869"/>
    <w:rsid w:val="00D46FCF"/>
    <w:rsid w:val="00D471A2"/>
    <w:rsid w:val="00D4721B"/>
    <w:rsid w:val="00D50514"/>
    <w:rsid w:val="00D50A04"/>
    <w:rsid w:val="00D529FF"/>
    <w:rsid w:val="00D55D26"/>
    <w:rsid w:val="00D5631A"/>
    <w:rsid w:val="00D57218"/>
    <w:rsid w:val="00D57D52"/>
    <w:rsid w:val="00D60428"/>
    <w:rsid w:val="00D60A81"/>
    <w:rsid w:val="00D61BE9"/>
    <w:rsid w:val="00D626C9"/>
    <w:rsid w:val="00D6449E"/>
    <w:rsid w:val="00D6494A"/>
    <w:rsid w:val="00D64D91"/>
    <w:rsid w:val="00D665ED"/>
    <w:rsid w:val="00D67F5A"/>
    <w:rsid w:val="00D700C4"/>
    <w:rsid w:val="00D7038E"/>
    <w:rsid w:val="00D709EA"/>
    <w:rsid w:val="00D70DBB"/>
    <w:rsid w:val="00D71EB5"/>
    <w:rsid w:val="00D72489"/>
    <w:rsid w:val="00D72FFE"/>
    <w:rsid w:val="00D731F9"/>
    <w:rsid w:val="00D74224"/>
    <w:rsid w:val="00D74B0A"/>
    <w:rsid w:val="00D74C2C"/>
    <w:rsid w:val="00D75B12"/>
    <w:rsid w:val="00D75E77"/>
    <w:rsid w:val="00D7658B"/>
    <w:rsid w:val="00D77606"/>
    <w:rsid w:val="00D77AFC"/>
    <w:rsid w:val="00D81360"/>
    <w:rsid w:val="00D82EC8"/>
    <w:rsid w:val="00D832E1"/>
    <w:rsid w:val="00D8338B"/>
    <w:rsid w:val="00D85687"/>
    <w:rsid w:val="00D86C65"/>
    <w:rsid w:val="00D86D1C"/>
    <w:rsid w:val="00D87C27"/>
    <w:rsid w:val="00D90B67"/>
    <w:rsid w:val="00D91467"/>
    <w:rsid w:val="00D914A1"/>
    <w:rsid w:val="00D91E24"/>
    <w:rsid w:val="00D952AA"/>
    <w:rsid w:val="00D9587C"/>
    <w:rsid w:val="00DA014E"/>
    <w:rsid w:val="00DA1AE3"/>
    <w:rsid w:val="00DA2924"/>
    <w:rsid w:val="00DA33AF"/>
    <w:rsid w:val="00DA3468"/>
    <w:rsid w:val="00DA421A"/>
    <w:rsid w:val="00DA4E24"/>
    <w:rsid w:val="00DA5818"/>
    <w:rsid w:val="00DA6151"/>
    <w:rsid w:val="00DA673F"/>
    <w:rsid w:val="00DA7353"/>
    <w:rsid w:val="00DB0C08"/>
    <w:rsid w:val="00DB11E5"/>
    <w:rsid w:val="00DB28D3"/>
    <w:rsid w:val="00DB2E38"/>
    <w:rsid w:val="00DB39B3"/>
    <w:rsid w:val="00DB4041"/>
    <w:rsid w:val="00DB65B3"/>
    <w:rsid w:val="00DB7FB1"/>
    <w:rsid w:val="00DC0456"/>
    <w:rsid w:val="00DC0E62"/>
    <w:rsid w:val="00DC209D"/>
    <w:rsid w:val="00DC3B7C"/>
    <w:rsid w:val="00DC3FA0"/>
    <w:rsid w:val="00DC4CA8"/>
    <w:rsid w:val="00DC5FBE"/>
    <w:rsid w:val="00DC6735"/>
    <w:rsid w:val="00DD0648"/>
    <w:rsid w:val="00DD20A5"/>
    <w:rsid w:val="00DD216F"/>
    <w:rsid w:val="00DD287B"/>
    <w:rsid w:val="00DD3193"/>
    <w:rsid w:val="00DD3D3B"/>
    <w:rsid w:val="00DD487F"/>
    <w:rsid w:val="00DD5589"/>
    <w:rsid w:val="00DD559D"/>
    <w:rsid w:val="00DD67D0"/>
    <w:rsid w:val="00DD7C34"/>
    <w:rsid w:val="00DE0836"/>
    <w:rsid w:val="00DE168A"/>
    <w:rsid w:val="00DE1B6B"/>
    <w:rsid w:val="00DE2DB7"/>
    <w:rsid w:val="00DE2E3C"/>
    <w:rsid w:val="00DE2F82"/>
    <w:rsid w:val="00DE3A45"/>
    <w:rsid w:val="00DE4B0F"/>
    <w:rsid w:val="00DE7207"/>
    <w:rsid w:val="00DE7713"/>
    <w:rsid w:val="00DF0B8A"/>
    <w:rsid w:val="00DF11B9"/>
    <w:rsid w:val="00DF2B94"/>
    <w:rsid w:val="00DF307D"/>
    <w:rsid w:val="00DF3722"/>
    <w:rsid w:val="00DF3763"/>
    <w:rsid w:val="00DF5D80"/>
    <w:rsid w:val="00E0013D"/>
    <w:rsid w:val="00E01054"/>
    <w:rsid w:val="00E0138C"/>
    <w:rsid w:val="00E03C60"/>
    <w:rsid w:val="00E04291"/>
    <w:rsid w:val="00E04421"/>
    <w:rsid w:val="00E053FD"/>
    <w:rsid w:val="00E06C9D"/>
    <w:rsid w:val="00E10E23"/>
    <w:rsid w:val="00E10F23"/>
    <w:rsid w:val="00E11130"/>
    <w:rsid w:val="00E117E2"/>
    <w:rsid w:val="00E1196B"/>
    <w:rsid w:val="00E13FEA"/>
    <w:rsid w:val="00E14015"/>
    <w:rsid w:val="00E14213"/>
    <w:rsid w:val="00E156D4"/>
    <w:rsid w:val="00E15BB1"/>
    <w:rsid w:val="00E16AA4"/>
    <w:rsid w:val="00E17247"/>
    <w:rsid w:val="00E17BFD"/>
    <w:rsid w:val="00E2056D"/>
    <w:rsid w:val="00E2103B"/>
    <w:rsid w:val="00E21462"/>
    <w:rsid w:val="00E21776"/>
    <w:rsid w:val="00E22E29"/>
    <w:rsid w:val="00E2348C"/>
    <w:rsid w:val="00E244F6"/>
    <w:rsid w:val="00E26B1B"/>
    <w:rsid w:val="00E27391"/>
    <w:rsid w:val="00E3039B"/>
    <w:rsid w:val="00E30A82"/>
    <w:rsid w:val="00E312AD"/>
    <w:rsid w:val="00E32415"/>
    <w:rsid w:val="00E3291E"/>
    <w:rsid w:val="00E33A15"/>
    <w:rsid w:val="00E33ED4"/>
    <w:rsid w:val="00E3726B"/>
    <w:rsid w:val="00E41F76"/>
    <w:rsid w:val="00E4251A"/>
    <w:rsid w:val="00E4274C"/>
    <w:rsid w:val="00E439D4"/>
    <w:rsid w:val="00E44CAA"/>
    <w:rsid w:val="00E45F01"/>
    <w:rsid w:val="00E46AA2"/>
    <w:rsid w:val="00E47712"/>
    <w:rsid w:val="00E478A3"/>
    <w:rsid w:val="00E47B35"/>
    <w:rsid w:val="00E47E1F"/>
    <w:rsid w:val="00E51C8C"/>
    <w:rsid w:val="00E52466"/>
    <w:rsid w:val="00E5269D"/>
    <w:rsid w:val="00E52CC5"/>
    <w:rsid w:val="00E5468F"/>
    <w:rsid w:val="00E57839"/>
    <w:rsid w:val="00E578CA"/>
    <w:rsid w:val="00E57E8F"/>
    <w:rsid w:val="00E606B8"/>
    <w:rsid w:val="00E61A6F"/>
    <w:rsid w:val="00E61F92"/>
    <w:rsid w:val="00E62E4C"/>
    <w:rsid w:val="00E62E6C"/>
    <w:rsid w:val="00E632C8"/>
    <w:rsid w:val="00E6378F"/>
    <w:rsid w:val="00E64117"/>
    <w:rsid w:val="00E652C8"/>
    <w:rsid w:val="00E65C16"/>
    <w:rsid w:val="00E673AB"/>
    <w:rsid w:val="00E6759B"/>
    <w:rsid w:val="00E67AA9"/>
    <w:rsid w:val="00E67E66"/>
    <w:rsid w:val="00E70872"/>
    <w:rsid w:val="00E70BBD"/>
    <w:rsid w:val="00E710A6"/>
    <w:rsid w:val="00E71A3E"/>
    <w:rsid w:val="00E728B0"/>
    <w:rsid w:val="00E73F78"/>
    <w:rsid w:val="00E745CF"/>
    <w:rsid w:val="00E74EDF"/>
    <w:rsid w:val="00E74EE5"/>
    <w:rsid w:val="00E76B61"/>
    <w:rsid w:val="00E775AA"/>
    <w:rsid w:val="00E77969"/>
    <w:rsid w:val="00E8172B"/>
    <w:rsid w:val="00E817DC"/>
    <w:rsid w:val="00E81AEF"/>
    <w:rsid w:val="00E829B7"/>
    <w:rsid w:val="00E8311F"/>
    <w:rsid w:val="00E83319"/>
    <w:rsid w:val="00E834EB"/>
    <w:rsid w:val="00E84B77"/>
    <w:rsid w:val="00E851D4"/>
    <w:rsid w:val="00E9616A"/>
    <w:rsid w:val="00E97107"/>
    <w:rsid w:val="00EA080B"/>
    <w:rsid w:val="00EA0F90"/>
    <w:rsid w:val="00EA2981"/>
    <w:rsid w:val="00EA324A"/>
    <w:rsid w:val="00EA3E4A"/>
    <w:rsid w:val="00EA4841"/>
    <w:rsid w:val="00EA4D5B"/>
    <w:rsid w:val="00EA5398"/>
    <w:rsid w:val="00EA57F2"/>
    <w:rsid w:val="00EA5A93"/>
    <w:rsid w:val="00EA6036"/>
    <w:rsid w:val="00EA6944"/>
    <w:rsid w:val="00EA7536"/>
    <w:rsid w:val="00EB05D1"/>
    <w:rsid w:val="00EB0BAF"/>
    <w:rsid w:val="00EB4760"/>
    <w:rsid w:val="00EB5887"/>
    <w:rsid w:val="00EB5CD1"/>
    <w:rsid w:val="00EB63D4"/>
    <w:rsid w:val="00EB6A52"/>
    <w:rsid w:val="00EB70EE"/>
    <w:rsid w:val="00EC1487"/>
    <w:rsid w:val="00EC3139"/>
    <w:rsid w:val="00EC36B4"/>
    <w:rsid w:val="00EC4FA6"/>
    <w:rsid w:val="00EC5A75"/>
    <w:rsid w:val="00EC5AF9"/>
    <w:rsid w:val="00EC5EE2"/>
    <w:rsid w:val="00EC608F"/>
    <w:rsid w:val="00EC628B"/>
    <w:rsid w:val="00EC6717"/>
    <w:rsid w:val="00EC6B60"/>
    <w:rsid w:val="00EC72E3"/>
    <w:rsid w:val="00EC78C5"/>
    <w:rsid w:val="00EC7B1C"/>
    <w:rsid w:val="00ED0108"/>
    <w:rsid w:val="00ED438C"/>
    <w:rsid w:val="00ED5249"/>
    <w:rsid w:val="00ED5642"/>
    <w:rsid w:val="00ED74DA"/>
    <w:rsid w:val="00ED7957"/>
    <w:rsid w:val="00ED7A5D"/>
    <w:rsid w:val="00EE00B6"/>
    <w:rsid w:val="00EE1699"/>
    <w:rsid w:val="00EE16AB"/>
    <w:rsid w:val="00EE1A03"/>
    <w:rsid w:val="00EE2609"/>
    <w:rsid w:val="00EE366A"/>
    <w:rsid w:val="00EE535E"/>
    <w:rsid w:val="00EE55C7"/>
    <w:rsid w:val="00EE5A1B"/>
    <w:rsid w:val="00EE65DB"/>
    <w:rsid w:val="00EE6632"/>
    <w:rsid w:val="00EE7B3F"/>
    <w:rsid w:val="00EE7EBD"/>
    <w:rsid w:val="00EE7F0A"/>
    <w:rsid w:val="00EF1D2C"/>
    <w:rsid w:val="00EF1FE8"/>
    <w:rsid w:val="00EF21DF"/>
    <w:rsid w:val="00EF23E7"/>
    <w:rsid w:val="00EF2984"/>
    <w:rsid w:val="00EF2EE4"/>
    <w:rsid w:val="00EF3012"/>
    <w:rsid w:val="00EF3A65"/>
    <w:rsid w:val="00EF3CAE"/>
    <w:rsid w:val="00EF420D"/>
    <w:rsid w:val="00EF44DA"/>
    <w:rsid w:val="00EF62D2"/>
    <w:rsid w:val="00EF64A2"/>
    <w:rsid w:val="00EF66FC"/>
    <w:rsid w:val="00F007E7"/>
    <w:rsid w:val="00F01490"/>
    <w:rsid w:val="00F023B7"/>
    <w:rsid w:val="00F02F67"/>
    <w:rsid w:val="00F030B9"/>
    <w:rsid w:val="00F03544"/>
    <w:rsid w:val="00F03FC5"/>
    <w:rsid w:val="00F0498A"/>
    <w:rsid w:val="00F06AF6"/>
    <w:rsid w:val="00F06CC9"/>
    <w:rsid w:val="00F0739A"/>
    <w:rsid w:val="00F073EE"/>
    <w:rsid w:val="00F075C2"/>
    <w:rsid w:val="00F10039"/>
    <w:rsid w:val="00F105FF"/>
    <w:rsid w:val="00F1095F"/>
    <w:rsid w:val="00F1151E"/>
    <w:rsid w:val="00F11EE7"/>
    <w:rsid w:val="00F12272"/>
    <w:rsid w:val="00F122C0"/>
    <w:rsid w:val="00F1318C"/>
    <w:rsid w:val="00F134AF"/>
    <w:rsid w:val="00F13D68"/>
    <w:rsid w:val="00F15160"/>
    <w:rsid w:val="00F1520F"/>
    <w:rsid w:val="00F159AC"/>
    <w:rsid w:val="00F15A46"/>
    <w:rsid w:val="00F16097"/>
    <w:rsid w:val="00F173A9"/>
    <w:rsid w:val="00F2009B"/>
    <w:rsid w:val="00F21071"/>
    <w:rsid w:val="00F21381"/>
    <w:rsid w:val="00F228BD"/>
    <w:rsid w:val="00F2331A"/>
    <w:rsid w:val="00F235F7"/>
    <w:rsid w:val="00F23E0D"/>
    <w:rsid w:val="00F2493E"/>
    <w:rsid w:val="00F24AEF"/>
    <w:rsid w:val="00F24EA3"/>
    <w:rsid w:val="00F25385"/>
    <w:rsid w:val="00F25CED"/>
    <w:rsid w:val="00F260C0"/>
    <w:rsid w:val="00F2655C"/>
    <w:rsid w:val="00F267CF"/>
    <w:rsid w:val="00F30882"/>
    <w:rsid w:val="00F3240E"/>
    <w:rsid w:val="00F32F61"/>
    <w:rsid w:val="00F33AEF"/>
    <w:rsid w:val="00F37505"/>
    <w:rsid w:val="00F37CE8"/>
    <w:rsid w:val="00F40E4A"/>
    <w:rsid w:val="00F41495"/>
    <w:rsid w:val="00F418A7"/>
    <w:rsid w:val="00F42FFD"/>
    <w:rsid w:val="00F45A7D"/>
    <w:rsid w:val="00F47B2E"/>
    <w:rsid w:val="00F47EF8"/>
    <w:rsid w:val="00F5053E"/>
    <w:rsid w:val="00F50D88"/>
    <w:rsid w:val="00F515A7"/>
    <w:rsid w:val="00F51ED3"/>
    <w:rsid w:val="00F52BE7"/>
    <w:rsid w:val="00F53508"/>
    <w:rsid w:val="00F53CE6"/>
    <w:rsid w:val="00F5491B"/>
    <w:rsid w:val="00F55D7B"/>
    <w:rsid w:val="00F561F0"/>
    <w:rsid w:val="00F565F8"/>
    <w:rsid w:val="00F5730D"/>
    <w:rsid w:val="00F57727"/>
    <w:rsid w:val="00F579D3"/>
    <w:rsid w:val="00F60278"/>
    <w:rsid w:val="00F6033A"/>
    <w:rsid w:val="00F6119D"/>
    <w:rsid w:val="00F63AE8"/>
    <w:rsid w:val="00F63FAC"/>
    <w:rsid w:val="00F65038"/>
    <w:rsid w:val="00F655FA"/>
    <w:rsid w:val="00F6596F"/>
    <w:rsid w:val="00F6625B"/>
    <w:rsid w:val="00F664BE"/>
    <w:rsid w:val="00F6687C"/>
    <w:rsid w:val="00F708EC"/>
    <w:rsid w:val="00F71455"/>
    <w:rsid w:val="00F7240D"/>
    <w:rsid w:val="00F73475"/>
    <w:rsid w:val="00F7431E"/>
    <w:rsid w:val="00F74E5A"/>
    <w:rsid w:val="00F772B4"/>
    <w:rsid w:val="00F77551"/>
    <w:rsid w:val="00F81A83"/>
    <w:rsid w:val="00F81DD2"/>
    <w:rsid w:val="00F820F8"/>
    <w:rsid w:val="00F82A1D"/>
    <w:rsid w:val="00F83EC7"/>
    <w:rsid w:val="00F84701"/>
    <w:rsid w:val="00F850A2"/>
    <w:rsid w:val="00F91257"/>
    <w:rsid w:val="00F919D9"/>
    <w:rsid w:val="00F91B47"/>
    <w:rsid w:val="00F91D92"/>
    <w:rsid w:val="00F92A6A"/>
    <w:rsid w:val="00F92B92"/>
    <w:rsid w:val="00F92C69"/>
    <w:rsid w:val="00F93374"/>
    <w:rsid w:val="00F946E2"/>
    <w:rsid w:val="00F95BEE"/>
    <w:rsid w:val="00F96034"/>
    <w:rsid w:val="00F968E9"/>
    <w:rsid w:val="00F97852"/>
    <w:rsid w:val="00FA053C"/>
    <w:rsid w:val="00FA0E72"/>
    <w:rsid w:val="00FA2499"/>
    <w:rsid w:val="00FA27E6"/>
    <w:rsid w:val="00FA4DF0"/>
    <w:rsid w:val="00FA51DF"/>
    <w:rsid w:val="00FA5464"/>
    <w:rsid w:val="00FA77B7"/>
    <w:rsid w:val="00FA7FD0"/>
    <w:rsid w:val="00FA7FE8"/>
    <w:rsid w:val="00FB074B"/>
    <w:rsid w:val="00FB16CC"/>
    <w:rsid w:val="00FB42F7"/>
    <w:rsid w:val="00FB4317"/>
    <w:rsid w:val="00FB4619"/>
    <w:rsid w:val="00FB4C3D"/>
    <w:rsid w:val="00FB6F56"/>
    <w:rsid w:val="00FC12D6"/>
    <w:rsid w:val="00FC1D4A"/>
    <w:rsid w:val="00FC2A09"/>
    <w:rsid w:val="00FC4201"/>
    <w:rsid w:val="00FC4499"/>
    <w:rsid w:val="00FC4A37"/>
    <w:rsid w:val="00FC4B2E"/>
    <w:rsid w:val="00FC5DE1"/>
    <w:rsid w:val="00FC67F8"/>
    <w:rsid w:val="00FC6A7E"/>
    <w:rsid w:val="00FC71D3"/>
    <w:rsid w:val="00FC7B12"/>
    <w:rsid w:val="00FD1AD7"/>
    <w:rsid w:val="00FD1AF3"/>
    <w:rsid w:val="00FD1B40"/>
    <w:rsid w:val="00FD2BED"/>
    <w:rsid w:val="00FD2E94"/>
    <w:rsid w:val="00FD3170"/>
    <w:rsid w:val="00FD3559"/>
    <w:rsid w:val="00FD3817"/>
    <w:rsid w:val="00FD3FFB"/>
    <w:rsid w:val="00FD4C3D"/>
    <w:rsid w:val="00FD5581"/>
    <w:rsid w:val="00FD61AE"/>
    <w:rsid w:val="00FD63EE"/>
    <w:rsid w:val="00FD6FF3"/>
    <w:rsid w:val="00FD76E2"/>
    <w:rsid w:val="00FD7DDC"/>
    <w:rsid w:val="00FD7FB2"/>
    <w:rsid w:val="00FE027A"/>
    <w:rsid w:val="00FE1A6D"/>
    <w:rsid w:val="00FE250D"/>
    <w:rsid w:val="00FE26B7"/>
    <w:rsid w:val="00FE2716"/>
    <w:rsid w:val="00FE2C78"/>
    <w:rsid w:val="00FE3564"/>
    <w:rsid w:val="00FE3997"/>
    <w:rsid w:val="00FE4FBE"/>
    <w:rsid w:val="00FE5C00"/>
    <w:rsid w:val="00FE6EEB"/>
    <w:rsid w:val="00FF0803"/>
    <w:rsid w:val="00FF19E1"/>
    <w:rsid w:val="00FF2A54"/>
    <w:rsid w:val="00FF2DBF"/>
    <w:rsid w:val="00FF30FE"/>
    <w:rsid w:val="00FF3C8F"/>
    <w:rsid w:val="00FF3EB8"/>
    <w:rsid w:val="00FF3F2A"/>
    <w:rsid w:val="00FF3FD5"/>
    <w:rsid w:val="00FF497B"/>
    <w:rsid w:val="00FF521F"/>
    <w:rsid w:val="00FF5939"/>
    <w:rsid w:val="00FF63C9"/>
    <w:rsid w:val="00FF69F8"/>
    <w:rsid w:val="00FF7272"/>
    <w:rsid w:val="00FF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66DC2"/>
    <w:rPr>
      <w:color w:val="0000FF"/>
      <w:u w:val="single"/>
    </w:rPr>
  </w:style>
  <w:style w:type="paragraph" w:customStyle="1" w:styleId="ConsPlusTitle">
    <w:name w:val="ConsPlusTitle"/>
    <w:rsid w:val="00566DC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66DC2"/>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ConsPlusNormal1">
    <w:name w:val="ConsPlusNormal1"/>
    <w:link w:val="ConsPlusNormal"/>
    <w:locked/>
    <w:rsid w:val="00566DC2"/>
    <w:rPr>
      <w:rFonts w:ascii="Arial" w:eastAsia="Times New Roman" w:hAnsi="Arial" w:cs="Arial"/>
      <w:sz w:val="20"/>
      <w:szCs w:val="20"/>
      <w:lang w:eastAsia="zh-CN"/>
    </w:rPr>
  </w:style>
  <w:style w:type="paragraph" w:customStyle="1" w:styleId="ConsPlusNormal">
    <w:name w:val="ConsPlusNormal"/>
    <w:link w:val="ConsPlusNormal1"/>
    <w:rsid w:val="00566DC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66DC2"/>
    <w:pPr>
      <w:ind w:firstLine="720"/>
      <w:jc w:val="both"/>
    </w:pPr>
    <w:rPr>
      <w:rFonts w:ascii="Arial" w:hAnsi="Arial" w:cs="Arial"/>
      <w:sz w:val="26"/>
      <w:szCs w:val="26"/>
    </w:rPr>
  </w:style>
  <w:style w:type="paragraph" w:customStyle="1" w:styleId="1">
    <w:name w:val="Без интервала1"/>
    <w:rsid w:val="00566DC2"/>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545874544">
      <w:bodyDiv w:val="1"/>
      <w:marLeft w:val="0"/>
      <w:marRight w:val="0"/>
      <w:marTop w:val="0"/>
      <w:marBottom w:val="0"/>
      <w:divBdr>
        <w:top w:val="none" w:sz="0" w:space="0" w:color="auto"/>
        <w:left w:val="none" w:sz="0" w:space="0" w:color="auto"/>
        <w:bottom w:val="none" w:sz="0" w:space="0" w:color="auto"/>
        <w:right w:val="none" w:sz="0" w:space="0" w:color="auto"/>
      </w:divBdr>
    </w:div>
    <w:div w:id="108954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34</Pages>
  <Words>8825</Words>
  <Characters>50309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18</cp:revision>
  <cp:lastPrinted>2021-11-19T07:51:00Z</cp:lastPrinted>
  <dcterms:created xsi:type="dcterms:W3CDTF">2021-10-18T04:25:00Z</dcterms:created>
  <dcterms:modified xsi:type="dcterms:W3CDTF">2021-11-22T03:13:00Z</dcterms:modified>
</cp:coreProperties>
</file>